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12.0.0 -->
  <w:body>
    <w:p w:rsidR="00F71FE3">
      <w:pPr>
        <w:jc w:val="center"/>
        <w:rPr>
          <w:rFonts w:ascii="Times New Roman" w:hAnsi="Times New Roman"/>
          <w:b/>
          <w:sz w:val="25"/>
        </w:rPr>
      </w:pPr>
      <w:bookmarkStart w:id="0" w:name="_GoBack"/>
      <w:bookmarkEnd w:id="0"/>
      <w:r>
        <w:rPr>
          <w:rFonts w:ascii="Times New Roman" w:hAnsi="Times New Roman"/>
          <w:b/>
          <w:sz w:val="25"/>
        </w:rPr>
        <w:t xml:space="preserve">MINUTES OF A REGULAR MEETING </w:t>
      </w:r>
    </w:p>
    <w:p w:rsidR="00F71FE3">
      <w:pPr>
        <w:jc w:val="center"/>
        <w:rPr>
          <w:rFonts w:ascii="Times New Roman" w:hAnsi="Times New Roman"/>
          <w:sz w:val="25"/>
        </w:rPr>
      </w:pPr>
      <w:r>
        <w:rPr>
          <w:rFonts w:ascii="Times New Roman" w:hAnsi="Times New Roman"/>
          <w:sz w:val="25"/>
        </w:rPr>
        <w:t>ECONOMIC DEVELOPMENT AUTHORITY</w:t>
      </w:r>
    </w:p>
    <w:p w:rsidR="00F71FE3">
      <w:pPr>
        <w:jc w:val="center"/>
        <w:rPr>
          <w:rFonts w:ascii="Times New Roman" w:hAnsi="Times New Roman"/>
          <w:sz w:val="25"/>
        </w:rPr>
      </w:pPr>
      <w:r>
        <w:rPr>
          <w:rFonts w:ascii="Times New Roman" w:hAnsi="Times New Roman"/>
          <w:sz w:val="25"/>
        </w:rPr>
        <w:t xml:space="preserve">OF THE CITY OF </w:t>
      </w:r>
      <w:smartTag w:uri="urn:schemas-microsoft-com:office:smarttags" w:element="place">
        <w:smartTag w:uri="urn:schemas-microsoft-com:office:smarttags" w:element="State">
          <w:smartTag w:uri="urn:schemas-microsoft-com:office:smarttags" w:element="PlaceName">
            <w:r>
              <w:rPr>
                <w:rFonts w:ascii="Times New Roman" w:hAnsi="Times New Roman"/>
                <w:sz w:val="25"/>
              </w:rPr>
              <w:t>ROANOKE</w:t>
            </w:r>
          </w:smartTag>
          <w:r>
            <w:rPr>
              <w:rFonts w:ascii="Times New Roman" w:hAnsi="Times New Roman"/>
              <w:sz w:val="25"/>
            </w:rPr>
            <w:t xml:space="preserve">, </w:t>
          </w:r>
          <w:smartTag w:uri="urn:schemas-microsoft-com:office:smarttags" w:element="stockticker">
            <w:smartTag w:uri="urn:schemas-microsoft-com:office:smarttags" w:element="PlaceType">
              <w:smartTag w:uri="urn:schemas-microsoft-com:office:smarttags" w:element="PostalCode">
                <w:r>
                  <w:rPr>
                    <w:rFonts w:ascii="Times New Roman" w:hAnsi="Times New Roman"/>
                    <w:sz w:val="25"/>
                  </w:rPr>
                  <w:t>VIRGINIA</w:t>
                </w:r>
              </w:smartTag>
            </w:smartTag>
          </w:smartTag>
        </w:smartTag>
      </w:smartTag>
    </w:p>
    <w:p w:rsidR="00F71FE3">
      <w:pPr>
        <w:jc w:val="center"/>
        <w:rPr>
          <w:rFonts w:ascii="Times New Roman" w:hAnsi="Times New Roman"/>
          <w:sz w:val="25"/>
        </w:rPr>
      </w:pPr>
    </w:p>
    <w:p w:rsidR="00F71FE3">
      <w:pPr>
        <w:jc w:val="center"/>
        <w:rPr>
          <w:rFonts w:ascii="Times New Roman" w:hAnsi="Times New Roman"/>
          <w:sz w:val="25"/>
        </w:rPr>
      </w:pPr>
      <w:r>
        <w:rPr>
          <w:rFonts w:ascii="Times New Roman" w:hAnsi="Times New Roman"/>
          <w:sz w:val="25"/>
        </w:rPr>
        <w:t>December 19</w:t>
      </w:r>
      <w:r>
        <w:rPr>
          <w:rFonts w:ascii="Times New Roman" w:hAnsi="Times New Roman"/>
          <w:sz w:val="25"/>
        </w:rPr>
        <w:t>, 201</w:t>
      </w:r>
      <w:r>
        <w:rPr>
          <w:rFonts w:ascii="Times New Roman" w:hAnsi="Times New Roman"/>
          <w:sz w:val="25"/>
        </w:rPr>
        <w:t>8</w:t>
      </w:r>
    </w:p>
    <w:p w:rsidR="00F71FE3">
      <w:pPr>
        <w:jc w:val="center"/>
        <w:rPr>
          <w:rFonts w:ascii="Times New Roman" w:hAnsi="Times New Roman"/>
          <w:sz w:val="25"/>
        </w:rPr>
      </w:pPr>
    </w:p>
    <w:p w:rsidR="00F71FE3">
      <w:pPr>
        <w:jc w:val="both"/>
        <w:rPr>
          <w:rFonts w:ascii="Times New Roman" w:hAnsi="Times New Roman"/>
          <w:sz w:val="25"/>
        </w:rPr>
      </w:pPr>
      <w:r>
        <w:rPr>
          <w:rFonts w:ascii="Times New Roman" w:hAnsi="Times New Roman"/>
          <w:sz w:val="25"/>
        </w:rPr>
        <w:t xml:space="preserve">Directors present: </w:t>
      </w:r>
      <w:r>
        <w:rPr>
          <w:rFonts w:ascii="Times New Roman" w:hAnsi="Times New Roman"/>
          <w:sz w:val="25"/>
        </w:rPr>
        <w:tab/>
      </w:r>
      <w:r>
        <w:rPr>
          <w:rFonts w:ascii="Times New Roman" w:hAnsi="Times New Roman"/>
          <w:sz w:val="25"/>
        </w:rPr>
        <w:tab/>
      </w:r>
      <w:r>
        <w:rPr>
          <w:rFonts w:ascii="Times New Roman" w:hAnsi="Times New Roman"/>
          <w:sz w:val="25"/>
        </w:rPr>
        <w:tab/>
      </w:r>
      <w:r>
        <w:rPr>
          <w:rFonts w:ascii="Times New Roman" w:hAnsi="Times New Roman"/>
          <w:sz w:val="25"/>
        </w:rPr>
        <w:tab/>
      </w:r>
      <w:r>
        <w:rPr>
          <w:rFonts w:ascii="Times New Roman" w:hAnsi="Times New Roman"/>
          <w:sz w:val="25"/>
        </w:rPr>
        <w:tab/>
        <w:t>Directors absent:</w:t>
      </w:r>
    </w:p>
    <w:tbl>
      <w:tblPr>
        <w:tblW w:w="8946" w:type="dxa"/>
        <w:tblInd w:w="-90" w:type="dxa"/>
        <w:tblCellMar>
          <w:top w:w="0" w:type="dxa"/>
          <w:left w:w="108" w:type="dxa"/>
          <w:bottom w:w="0" w:type="dxa"/>
          <w:right w:w="108" w:type="dxa"/>
        </w:tblCellMar>
        <w:tblLook w:val="04A0"/>
      </w:tblPr>
      <w:tblGrid>
        <w:gridCol w:w="5040"/>
        <w:gridCol w:w="3906"/>
      </w:tblGrid>
      <w:tr w:rsidTr="00543F04">
        <w:tblPrEx>
          <w:tblW w:w="8946" w:type="dxa"/>
          <w:tblInd w:w="-90" w:type="dxa"/>
          <w:tblCellMar>
            <w:top w:w="0" w:type="dxa"/>
            <w:left w:w="108" w:type="dxa"/>
            <w:bottom w:w="0" w:type="dxa"/>
            <w:right w:w="108" w:type="dxa"/>
          </w:tblCellMar>
          <w:tblLook w:val="04A0"/>
        </w:tblPrEx>
        <w:trPr>
          <w:trHeight w:val="153"/>
        </w:trPr>
        <w:tc>
          <w:tcPr>
            <w:tcW w:w="5040" w:type="dxa"/>
            <w:shd w:val="clear" w:color="auto" w:fill="auto"/>
          </w:tcPr>
          <w:p w:rsidR="0015221F" w:rsidP="0075143B">
            <w:pPr>
              <w:ind w:left="90"/>
              <w:rPr>
                <w:rStyle w:val="DefaultParagraphFont"/>
                <w:rFonts w:ascii="Times New Roman" w:hAnsi="Times New Roman" w:cs="Arial"/>
                <w:sz w:val="25"/>
                <w:szCs w:val="24"/>
                <w:lang w:val="en-US" w:eastAsia="en-US" w:bidi="ar-SA"/>
              </w:rPr>
            </w:pPr>
          </w:p>
        </w:tc>
        <w:tc>
          <w:tcPr>
            <w:tcW w:w="3906" w:type="dxa"/>
          </w:tcPr>
          <w:p w:rsidR="0015221F" w:rsidP="0075143B">
            <w:pPr>
              <w:rPr>
                <w:rStyle w:val="DefaultParagraphFont"/>
                <w:rFonts w:ascii="Times New Roman" w:hAnsi="Times New Roman" w:cs="Arial"/>
                <w:sz w:val="25"/>
                <w:szCs w:val="24"/>
                <w:lang w:val="en-US" w:eastAsia="en-US" w:bidi="ar-SA"/>
              </w:rPr>
            </w:pPr>
          </w:p>
        </w:tc>
      </w:tr>
      <w:tr w:rsidTr="00746FB2">
        <w:tblPrEx>
          <w:tblW w:w="8946" w:type="dxa"/>
          <w:tblInd w:w="-90" w:type="dxa"/>
          <w:tblCellMar>
            <w:top w:w="0" w:type="dxa"/>
            <w:left w:w="108" w:type="dxa"/>
            <w:bottom w:w="0" w:type="dxa"/>
            <w:right w:w="108" w:type="dxa"/>
          </w:tblCellMar>
          <w:tblLook w:val="04A0"/>
        </w:tblPrEx>
        <w:tc>
          <w:tcPr>
            <w:tcW w:w="5040" w:type="dxa"/>
            <w:shd w:val="clear" w:color="auto" w:fill="auto"/>
          </w:tcPr>
          <w:p w:rsidR="00F507BE" w:rsidP="0075143B">
            <w:pPr>
              <w:ind w:left="90"/>
              <w:rPr>
                <w:rStyle w:val="DefaultParagraphFont"/>
                <w:rFonts w:ascii="Times New Roman" w:hAnsi="Times New Roman" w:cs="Arial"/>
                <w:sz w:val="25"/>
                <w:szCs w:val="24"/>
                <w:lang w:val="en-US" w:eastAsia="en-US" w:bidi="ar-SA"/>
              </w:rPr>
            </w:pPr>
            <w:r>
              <w:rPr>
                <w:rFonts w:ascii="Times New Roman" w:hAnsi="Times New Roman" w:cs="Arial"/>
                <w:sz w:val="25"/>
                <w:szCs w:val="24"/>
                <w:lang w:val="en-US" w:eastAsia="en-US" w:bidi="ar-SA"/>
              </w:rPr>
              <w:t>Duke Baldridge</w:t>
            </w:r>
          </w:p>
        </w:tc>
        <w:tc>
          <w:tcPr>
            <w:tcW w:w="3906" w:type="dxa"/>
          </w:tcPr>
          <w:p w:rsidR="00F507BE" w:rsidP="00257BDE">
            <w:pPr>
              <w:ind w:left="90"/>
              <w:rPr>
                <w:rStyle w:val="DefaultParagraphFont"/>
                <w:rFonts w:ascii="Times New Roman" w:hAnsi="Times New Roman" w:cs="Arial"/>
                <w:sz w:val="25"/>
                <w:szCs w:val="24"/>
                <w:lang w:val="en-US" w:eastAsia="en-US" w:bidi="ar-SA"/>
              </w:rPr>
            </w:pPr>
          </w:p>
        </w:tc>
      </w:tr>
      <w:tr w:rsidTr="00746FB2">
        <w:tblPrEx>
          <w:tblW w:w="8946" w:type="dxa"/>
          <w:tblInd w:w="-90" w:type="dxa"/>
          <w:tblCellMar>
            <w:top w:w="0" w:type="dxa"/>
            <w:left w:w="108" w:type="dxa"/>
            <w:bottom w:w="0" w:type="dxa"/>
            <w:right w:w="108" w:type="dxa"/>
          </w:tblCellMar>
          <w:tblLook w:val="04A0"/>
        </w:tblPrEx>
        <w:tc>
          <w:tcPr>
            <w:tcW w:w="5040" w:type="dxa"/>
            <w:shd w:val="clear" w:color="auto" w:fill="auto"/>
          </w:tcPr>
          <w:p w:rsidR="002C3BB1" w:rsidP="0075143B">
            <w:pPr>
              <w:ind w:left="90"/>
              <w:rPr>
                <w:rStyle w:val="DefaultParagraphFont"/>
                <w:rFonts w:ascii="Times New Roman" w:hAnsi="Times New Roman" w:cs="Arial"/>
                <w:sz w:val="25"/>
                <w:szCs w:val="24"/>
                <w:lang w:val="en-US" w:eastAsia="en-US" w:bidi="ar-SA"/>
              </w:rPr>
            </w:pPr>
            <w:r>
              <w:rPr>
                <w:rFonts w:ascii="Times New Roman" w:hAnsi="Times New Roman" w:cs="Arial"/>
                <w:sz w:val="25"/>
                <w:szCs w:val="24"/>
                <w:lang w:val="en-US" w:eastAsia="en-US" w:bidi="ar-SA"/>
              </w:rPr>
              <w:t>Vickie Bibee</w:t>
            </w:r>
          </w:p>
        </w:tc>
        <w:tc>
          <w:tcPr>
            <w:tcW w:w="3906" w:type="dxa"/>
          </w:tcPr>
          <w:p w:rsidR="002C3BB1" w:rsidRPr="007A57A6" w:rsidP="00543F04">
            <w:pPr>
              <w:ind w:left="90"/>
              <w:rPr>
                <w:rStyle w:val="DefaultParagraphFont"/>
                <w:rFonts w:ascii="Times New Roman" w:hAnsi="Times New Roman" w:cs="Arial"/>
                <w:sz w:val="25"/>
                <w:szCs w:val="24"/>
                <w:lang w:val="en-US" w:eastAsia="en-US" w:bidi="ar-SA"/>
              </w:rPr>
            </w:pPr>
          </w:p>
        </w:tc>
      </w:tr>
      <w:tr w:rsidTr="00746FB2">
        <w:tblPrEx>
          <w:tblW w:w="8946" w:type="dxa"/>
          <w:tblInd w:w="-90" w:type="dxa"/>
          <w:tblCellMar>
            <w:top w:w="0" w:type="dxa"/>
            <w:left w:w="108" w:type="dxa"/>
            <w:bottom w:w="0" w:type="dxa"/>
            <w:right w:w="108" w:type="dxa"/>
          </w:tblCellMar>
          <w:tblLook w:val="04A0"/>
        </w:tblPrEx>
        <w:tc>
          <w:tcPr>
            <w:tcW w:w="5040" w:type="dxa"/>
            <w:shd w:val="clear" w:color="auto" w:fill="auto"/>
          </w:tcPr>
          <w:p w:rsidR="00C37221" w:rsidP="0075143B">
            <w:pPr>
              <w:ind w:left="90"/>
              <w:rPr>
                <w:rStyle w:val="DefaultParagraphFont"/>
                <w:rFonts w:ascii="Times New Roman" w:hAnsi="Times New Roman" w:cs="Arial"/>
                <w:sz w:val="25"/>
                <w:szCs w:val="24"/>
                <w:lang w:val="en-US" w:eastAsia="en-US" w:bidi="ar-SA"/>
              </w:rPr>
            </w:pPr>
            <w:r>
              <w:rPr>
                <w:rFonts w:ascii="Times New Roman" w:hAnsi="Times New Roman" w:cs="Arial"/>
                <w:sz w:val="25"/>
                <w:szCs w:val="24"/>
                <w:lang w:val="en-US" w:eastAsia="en-US" w:bidi="ar-SA"/>
              </w:rPr>
              <w:t>Xavier Duckett</w:t>
            </w:r>
          </w:p>
        </w:tc>
        <w:tc>
          <w:tcPr>
            <w:tcW w:w="3906" w:type="dxa"/>
          </w:tcPr>
          <w:p w:rsidR="00CF5E6A" w:rsidRPr="007A57A6" w:rsidP="00543F04">
            <w:pPr>
              <w:ind w:left="90"/>
              <w:rPr>
                <w:rStyle w:val="DefaultParagraphFont"/>
                <w:rFonts w:ascii="Times New Roman" w:hAnsi="Times New Roman" w:cs="Arial"/>
                <w:sz w:val="25"/>
                <w:szCs w:val="24"/>
                <w:lang w:val="en-US" w:eastAsia="en-US" w:bidi="ar-SA"/>
              </w:rPr>
            </w:pPr>
          </w:p>
        </w:tc>
      </w:tr>
      <w:tr w:rsidTr="00746FB2">
        <w:tblPrEx>
          <w:tblW w:w="8946" w:type="dxa"/>
          <w:tblInd w:w="-90" w:type="dxa"/>
          <w:tblCellMar>
            <w:top w:w="0" w:type="dxa"/>
            <w:left w:w="108" w:type="dxa"/>
            <w:bottom w:w="0" w:type="dxa"/>
            <w:right w:w="108" w:type="dxa"/>
          </w:tblCellMar>
          <w:tblLook w:val="04A0"/>
        </w:tblPrEx>
        <w:tc>
          <w:tcPr>
            <w:tcW w:w="5040" w:type="dxa"/>
            <w:shd w:val="clear" w:color="auto" w:fill="auto"/>
          </w:tcPr>
          <w:p w:rsidR="00A775A0" w:rsidRPr="007A57A6" w:rsidP="0075143B">
            <w:pPr>
              <w:ind w:left="90"/>
              <w:rPr>
                <w:rStyle w:val="DefaultParagraphFont"/>
                <w:rFonts w:ascii="Times New Roman" w:hAnsi="Times New Roman" w:cs="Arial"/>
                <w:sz w:val="25"/>
                <w:szCs w:val="24"/>
                <w:lang w:val="en-US" w:eastAsia="en-US" w:bidi="ar-SA"/>
              </w:rPr>
            </w:pPr>
            <w:r>
              <w:rPr>
                <w:rFonts w:ascii="Times New Roman" w:hAnsi="Times New Roman" w:cs="Arial"/>
                <w:sz w:val="25"/>
                <w:szCs w:val="24"/>
                <w:lang w:val="en-US" w:eastAsia="en-US" w:bidi="ar-SA"/>
              </w:rPr>
              <w:t>Matthew Fink</w:t>
            </w:r>
          </w:p>
        </w:tc>
        <w:tc>
          <w:tcPr>
            <w:tcW w:w="3906" w:type="dxa"/>
          </w:tcPr>
          <w:p w:rsidR="00A775A0" w:rsidRPr="007A57A6" w:rsidP="00543F04">
            <w:pPr>
              <w:ind w:left="90"/>
              <w:rPr>
                <w:rStyle w:val="DefaultParagraphFont"/>
                <w:rFonts w:ascii="Times New Roman" w:hAnsi="Times New Roman" w:cs="Arial"/>
                <w:sz w:val="25"/>
                <w:szCs w:val="24"/>
                <w:lang w:val="en-US" w:eastAsia="en-US" w:bidi="ar-SA"/>
              </w:rPr>
            </w:pPr>
          </w:p>
        </w:tc>
      </w:tr>
      <w:tr w:rsidTr="00746FB2">
        <w:tblPrEx>
          <w:tblW w:w="8946" w:type="dxa"/>
          <w:tblInd w:w="-90" w:type="dxa"/>
          <w:tblCellMar>
            <w:top w:w="0" w:type="dxa"/>
            <w:left w:w="108" w:type="dxa"/>
            <w:bottom w:w="0" w:type="dxa"/>
            <w:right w:w="108" w:type="dxa"/>
          </w:tblCellMar>
          <w:tblLook w:val="04A0"/>
        </w:tblPrEx>
        <w:tc>
          <w:tcPr>
            <w:tcW w:w="5040" w:type="dxa"/>
            <w:shd w:val="clear" w:color="auto" w:fill="auto"/>
          </w:tcPr>
          <w:p w:rsidR="00557A0D" w:rsidP="00974EE3">
            <w:pPr>
              <w:ind w:left="90"/>
              <w:rPr>
                <w:rStyle w:val="DefaultParagraphFont"/>
                <w:rFonts w:ascii="Times New Roman" w:hAnsi="Times New Roman" w:cs="Arial"/>
                <w:sz w:val="25"/>
                <w:szCs w:val="24"/>
                <w:lang w:val="en-US" w:eastAsia="en-US" w:bidi="ar-SA"/>
              </w:rPr>
            </w:pPr>
            <w:r>
              <w:rPr>
                <w:rFonts w:ascii="Times New Roman" w:hAnsi="Times New Roman" w:cs="Arial"/>
                <w:sz w:val="25"/>
                <w:szCs w:val="24"/>
                <w:lang w:val="en-US" w:eastAsia="en-US" w:bidi="ar-SA"/>
              </w:rPr>
              <w:t>Linda Davis Frith</w:t>
            </w:r>
          </w:p>
        </w:tc>
        <w:tc>
          <w:tcPr>
            <w:tcW w:w="3906" w:type="dxa"/>
          </w:tcPr>
          <w:p w:rsidR="00557A0D" w:rsidRPr="007A57A6" w:rsidP="00974EE3">
            <w:pPr>
              <w:rPr>
                <w:rStyle w:val="DefaultParagraphFont"/>
                <w:rFonts w:ascii="Times New Roman" w:hAnsi="Times New Roman" w:cs="Arial"/>
                <w:sz w:val="25"/>
                <w:szCs w:val="24"/>
                <w:lang w:val="en-US" w:eastAsia="en-US" w:bidi="ar-SA"/>
              </w:rPr>
            </w:pPr>
          </w:p>
        </w:tc>
      </w:tr>
      <w:tr w:rsidTr="00746FB2">
        <w:tblPrEx>
          <w:tblW w:w="8946" w:type="dxa"/>
          <w:tblInd w:w="-90" w:type="dxa"/>
          <w:tblCellMar>
            <w:top w:w="0" w:type="dxa"/>
            <w:left w:w="108" w:type="dxa"/>
            <w:bottom w:w="0" w:type="dxa"/>
            <w:right w:w="108" w:type="dxa"/>
          </w:tblCellMar>
          <w:tblLook w:val="04A0"/>
        </w:tblPrEx>
        <w:tc>
          <w:tcPr>
            <w:tcW w:w="5040" w:type="dxa"/>
            <w:shd w:val="clear" w:color="auto" w:fill="auto"/>
          </w:tcPr>
          <w:p w:rsidR="00974EE3" w:rsidP="00974EE3">
            <w:pPr>
              <w:ind w:left="90"/>
              <w:rPr>
                <w:rStyle w:val="DefaultParagraphFont"/>
                <w:rFonts w:ascii="Times New Roman" w:hAnsi="Times New Roman" w:cs="Arial"/>
                <w:sz w:val="25"/>
                <w:szCs w:val="24"/>
                <w:lang w:val="en-US" w:eastAsia="en-US" w:bidi="ar-SA"/>
              </w:rPr>
            </w:pPr>
            <w:r>
              <w:rPr>
                <w:rFonts w:ascii="Times New Roman" w:hAnsi="Times New Roman" w:cs="Arial"/>
                <w:sz w:val="25"/>
                <w:szCs w:val="24"/>
                <w:lang w:val="en-US" w:eastAsia="en-US" w:bidi="ar-SA"/>
              </w:rPr>
              <w:t>Braxton G. Naff</w:t>
            </w:r>
          </w:p>
        </w:tc>
        <w:tc>
          <w:tcPr>
            <w:tcW w:w="3906" w:type="dxa"/>
          </w:tcPr>
          <w:p w:rsidR="00974EE3" w:rsidRPr="007A57A6" w:rsidP="00974EE3">
            <w:pPr>
              <w:rPr>
                <w:rStyle w:val="DefaultParagraphFont"/>
                <w:rFonts w:ascii="Times New Roman" w:hAnsi="Times New Roman" w:cs="Arial"/>
                <w:sz w:val="25"/>
                <w:szCs w:val="24"/>
                <w:lang w:val="en-US" w:eastAsia="en-US" w:bidi="ar-SA"/>
              </w:rPr>
            </w:pPr>
          </w:p>
        </w:tc>
      </w:tr>
      <w:tr w:rsidTr="00746FB2">
        <w:tblPrEx>
          <w:tblW w:w="8946" w:type="dxa"/>
          <w:tblInd w:w="-90" w:type="dxa"/>
          <w:tblCellMar>
            <w:top w:w="0" w:type="dxa"/>
            <w:left w:w="108" w:type="dxa"/>
            <w:bottom w:w="0" w:type="dxa"/>
            <w:right w:w="108" w:type="dxa"/>
          </w:tblCellMar>
          <w:tblLook w:val="04A0"/>
        </w:tblPrEx>
        <w:tc>
          <w:tcPr>
            <w:tcW w:w="5040" w:type="dxa"/>
            <w:shd w:val="clear" w:color="auto" w:fill="auto"/>
          </w:tcPr>
          <w:p w:rsidR="00974EE3" w:rsidRPr="007A57A6" w:rsidP="00974EE3">
            <w:pPr>
              <w:ind w:left="90"/>
              <w:rPr>
                <w:rStyle w:val="DefaultParagraphFont"/>
                <w:rFonts w:ascii="Times New Roman" w:hAnsi="Times New Roman" w:cs="Arial"/>
                <w:sz w:val="25"/>
                <w:szCs w:val="24"/>
                <w:lang w:val="en-US" w:eastAsia="en-US" w:bidi="ar-SA"/>
              </w:rPr>
            </w:pPr>
            <w:r>
              <w:rPr>
                <w:rFonts w:ascii="Times New Roman" w:hAnsi="Times New Roman" w:cs="Arial"/>
                <w:sz w:val="25"/>
                <w:szCs w:val="24"/>
                <w:lang w:val="en-US" w:eastAsia="en-US" w:bidi="ar-SA"/>
              </w:rPr>
              <w:t>Bill Poe</w:t>
            </w:r>
          </w:p>
        </w:tc>
        <w:tc>
          <w:tcPr>
            <w:tcW w:w="3906" w:type="dxa"/>
          </w:tcPr>
          <w:p w:rsidR="00974EE3" w:rsidRPr="007A57A6" w:rsidP="00974EE3">
            <w:pPr>
              <w:rPr>
                <w:rStyle w:val="DefaultParagraphFont"/>
                <w:rFonts w:ascii="Times New Roman" w:hAnsi="Times New Roman" w:cs="Arial"/>
                <w:sz w:val="25"/>
                <w:szCs w:val="24"/>
                <w:lang w:val="en-US" w:eastAsia="en-US" w:bidi="ar-SA"/>
              </w:rPr>
            </w:pPr>
          </w:p>
        </w:tc>
      </w:tr>
      <w:tr w:rsidTr="00746FB2">
        <w:tblPrEx>
          <w:tblW w:w="8946" w:type="dxa"/>
          <w:tblInd w:w="-90" w:type="dxa"/>
          <w:tblCellMar>
            <w:top w:w="0" w:type="dxa"/>
            <w:left w:w="108" w:type="dxa"/>
            <w:bottom w:w="0" w:type="dxa"/>
            <w:right w:w="108" w:type="dxa"/>
          </w:tblCellMar>
          <w:tblLook w:val="04A0"/>
        </w:tblPrEx>
        <w:tc>
          <w:tcPr>
            <w:tcW w:w="5040" w:type="dxa"/>
            <w:shd w:val="clear" w:color="auto" w:fill="auto"/>
          </w:tcPr>
          <w:p w:rsidR="00382EA4" w:rsidP="00974EE3">
            <w:pPr>
              <w:ind w:left="90"/>
              <w:rPr>
                <w:rStyle w:val="DefaultParagraphFont"/>
                <w:rFonts w:ascii="Times New Roman" w:hAnsi="Times New Roman" w:cs="Arial"/>
                <w:sz w:val="25"/>
                <w:szCs w:val="24"/>
                <w:lang w:val="en-US" w:eastAsia="en-US" w:bidi="ar-SA"/>
              </w:rPr>
            </w:pPr>
          </w:p>
        </w:tc>
        <w:tc>
          <w:tcPr>
            <w:tcW w:w="3906" w:type="dxa"/>
          </w:tcPr>
          <w:p w:rsidR="00382EA4" w:rsidRPr="007A57A6" w:rsidP="00974EE3">
            <w:pPr>
              <w:rPr>
                <w:rStyle w:val="DefaultParagraphFont"/>
                <w:rFonts w:ascii="Times New Roman" w:hAnsi="Times New Roman" w:cs="Arial"/>
                <w:sz w:val="25"/>
                <w:szCs w:val="24"/>
                <w:lang w:val="en-US" w:eastAsia="en-US" w:bidi="ar-SA"/>
              </w:rPr>
            </w:pPr>
          </w:p>
        </w:tc>
      </w:tr>
    </w:tbl>
    <w:p w:rsidR="00620737" w:rsidP="00620737">
      <w:pPr>
        <w:jc w:val="both"/>
        <w:rPr>
          <w:rFonts w:ascii="Times New Roman" w:hAnsi="Times New Roman"/>
          <w:sz w:val="25"/>
        </w:rPr>
      </w:pPr>
      <w:r>
        <w:rPr>
          <w:rFonts w:ascii="Times New Roman" w:hAnsi="Times New Roman"/>
          <w:sz w:val="25"/>
        </w:rPr>
        <w:t>Al</w:t>
      </w:r>
      <w:r>
        <w:rPr>
          <w:rFonts w:ascii="Times New Roman" w:hAnsi="Times New Roman"/>
          <w:sz w:val="25"/>
        </w:rPr>
        <w:t>so present at the meeting were:</w:t>
      </w:r>
      <w:r>
        <w:rPr>
          <w:rFonts w:ascii="Times New Roman" w:hAnsi="Times New Roman"/>
          <w:sz w:val="25"/>
        </w:rPr>
        <w:t xml:space="preserve"> </w:t>
      </w:r>
      <w:r>
        <w:rPr>
          <w:rFonts w:ascii="Times New Roman" w:hAnsi="Times New Roman"/>
          <w:sz w:val="25"/>
        </w:rPr>
        <w:t xml:space="preserve">Robert Ledger, Acting City of Roanoke Economic Development Director; </w:t>
      </w:r>
      <w:r>
        <w:rPr>
          <w:rFonts w:ascii="Times New Roman" w:hAnsi="Times New Roman"/>
          <w:sz w:val="25"/>
        </w:rPr>
        <w:t>Sean Adkins, Economic Development Specialist;</w:t>
      </w:r>
      <w:r>
        <w:rPr>
          <w:rFonts w:ascii="Times New Roman" w:hAnsi="Times New Roman"/>
          <w:sz w:val="25"/>
        </w:rPr>
        <w:t xml:space="preserve"> </w:t>
      </w:r>
      <w:r>
        <w:rPr>
          <w:rFonts w:ascii="Times New Roman" w:hAnsi="Times New Roman"/>
          <w:sz w:val="25"/>
        </w:rPr>
        <w:t xml:space="preserve">Marc Nelson, City of Roanoke Economic Development Special Projects Coordinator; </w:t>
      </w:r>
      <w:r>
        <w:rPr>
          <w:rFonts w:ascii="Times New Roman" w:hAnsi="Times New Roman"/>
          <w:sz w:val="25"/>
        </w:rPr>
        <w:t>David S. Hagadorn, representing Carilion</w:t>
      </w:r>
      <w:r>
        <w:rPr>
          <w:rFonts w:ascii="Times New Roman" w:hAnsi="Times New Roman"/>
          <w:sz w:val="25"/>
        </w:rPr>
        <w:t xml:space="preserve"> Medical Center</w:t>
      </w:r>
      <w:r>
        <w:rPr>
          <w:rFonts w:ascii="Times New Roman" w:hAnsi="Times New Roman"/>
          <w:sz w:val="25"/>
        </w:rPr>
        <w:t xml:space="preserve">; </w:t>
      </w:r>
      <w:r>
        <w:rPr>
          <w:rFonts w:ascii="Times New Roman" w:hAnsi="Times New Roman"/>
          <w:sz w:val="25"/>
        </w:rPr>
        <w:t xml:space="preserve">and </w:t>
      </w:r>
      <w:r>
        <w:rPr>
          <w:rFonts w:ascii="Times New Roman" w:hAnsi="Times New Roman"/>
          <w:sz w:val="25"/>
        </w:rPr>
        <w:t>Harwell M. Darby, Jr.</w:t>
      </w:r>
      <w:r>
        <w:rPr>
          <w:rFonts w:ascii="Times New Roman" w:hAnsi="Times New Roman"/>
          <w:sz w:val="25"/>
        </w:rPr>
        <w:t>,</w:t>
      </w:r>
      <w:r>
        <w:rPr>
          <w:rFonts w:ascii="Times New Roman" w:hAnsi="Times New Roman"/>
          <w:sz w:val="25"/>
        </w:rPr>
        <w:t xml:space="preserve"> </w:t>
      </w:r>
      <w:r>
        <w:rPr>
          <w:rFonts w:ascii="Times New Roman" w:hAnsi="Times New Roman"/>
          <w:sz w:val="25"/>
        </w:rPr>
        <w:t xml:space="preserve">Counsel to the Authority.  </w:t>
      </w:r>
      <w:r w:rsidRPr="00620737">
        <w:rPr>
          <w:rFonts w:ascii="Times New Roman" w:hAnsi="Times New Roman"/>
          <w:sz w:val="25"/>
        </w:rPr>
        <w:t>Wayne Waldrop</w:t>
      </w:r>
      <w:r>
        <w:rPr>
          <w:rFonts w:ascii="Times New Roman" w:hAnsi="Times New Roman"/>
          <w:sz w:val="25"/>
        </w:rPr>
        <w:t>, President,</w:t>
      </w:r>
      <w:r>
        <w:rPr>
          <w:rFonts w:ascii="Times New Roman" w:hAnsi="Times New Roman"/>
          <w:sz w:val="25"/>
        </w:rPr>
        <w:t xml:space="preserve"> </w:t>
      </w:r>
      <w:r w:rsidRPr="00620737">
        <w:rPr>
          <w:rFonts w:ascii="Times New Roman" w:hAnsi="Times New Roman"/>
          <w:sz w:val="25"/>
        </w:rPr>
        <w:t>and Leah Fremouw</w:t>
      </w:r>
      <w:r>
        <w:rPr>
          <w:rFonts w:ascii="Times New Roman" w:hAnsi="Times New Roman"/>
          <w:sz w:val="25"/>
        </w:rPr>
        <w:t xml:space="preserve">, </w:t>
      </w:r>
      <w:r>
        <w:rPr>
          <w:rFonts w:ascii="Times New Roman" w:hAnsi="Times New Roman"/>
          <w:sz w:val="25"/>
        </w:rPr>
        <w:t xml:space="preserve">Vice-President, </w:t>
      </w:r>
      <w:r>
        <w:rPr>
          <w:rFonts w:ascii="Times New Roman" w:hAnsi="Times New Roman"/>
          <w:sz w:val="25"/>
        </w:rPr>
        <w:t xml:space="preserve">representing Virginia Community Capital, were in attendance via conference call. </w:t>
      </w:r>
    </w:p>
    <w:p w:rsidR="006F5834" w:rsidP="00F065D1">
      <w:pPr>
        <w:jc w:val="both"/>
        <w:rPr>
          <w:rFonts w:ascii="Times New Roman" w:hAnsi="Times New Roman"/>
          <w:sz w:val="25"/>
        </w:rPr>
      </w:pPr>
    </w:p>
    <w:p w:rsidR="00F71FE3">
      <w:pPr>
        <w:jc w:val="both"/>
        <w:rPr>
          <w:rFonts w:ascii="Times New Roman" w:hAnsi="Times New Roman"/>
          <w:sz w:val="25"/>
        </w:rPr>
      </w:pPr>
      <w:r>
        <w:rPr>
          <w:rFonts w:ascii="Times New Roman" w:hAnsi="Times New Roman"/>
          <w:sz w:val="25"/>
        </w:rPr>
        <w:t>Ms. Frith</w:t>
      </w:r>
      <w:r>
        <w:rPr>
          <w:rFonts w:ascii="Times New Roman" w:hAnsi="Times New Roman"/>
          <w:sz w:val="25"/>
        </w:rPr>
        <w:t xml:space="preserve"> </w:t>
      </w:r>
      <w:r>
        <w:rPr>
          <w:rFonts w:ascii="Times New Roman" w:hAnsi="Times New Roman"/>
          <w:sz w:val="25"/>
        </w:rPr>
        <w:t>c</w:t>
      </w:r>
      <w:r>
        <w:rPr>
          <w:rFonts w:ascii="Times New Roman" w:hAnsi="Times New Roman"/>
          <w:sz w:val="25"/>
        </w:rPr>
        <w:t xml:space="preserve">alled the meeting to order at </w:t>
      </w:r>
      <w:r>
        <w:rPr>
          <w:rFonts w:ascii="Times New Roman" w:hAnsi="Times New Roman"/>
          <w:sz w:val="25"/>
        </w:rPr>
        <w:t>8:</w:t>
      </w:r>
      <w:r>
        <w:rPr>
          <w:rFonts w:ascii="Times New Roman" w:hAnsi="Times New Roman"/>
          <w:sz w:val="25"/>
        </w:rPr>
        <w:t>00</w:t>
      </w:r>
      <w:r>
        <w:rPr>
          <w:rFonts w:ascii="Times New Roman" w:hAnsi="Times New Roman"/>
          <w:sz w:val="25"/>
        </w:rPr>
        <w:t xml:space="preserve"> a</w:t>
      </w:r>
      <w:r>
        <w:rPr>
          <w:rFonts w:ascii="Times New Roman" w:hAnsi="Times New Roman"/>
          <w:sz w:val="25"/>
        </w:rPr>
        <w:t>.m</w:t>
      </w:r>
      <w:r>
        <w:rPr>
          <w:rFonts w:ascii="Times New Roman" w:hAnsi="Times New Roman"/>
          <w:sz w:val="25"/>
        </w:rPr>
        <w:t xml:space="preserve">. and declared that a quorum was present. </w:t>
      </w:r>
    </w:p>
    <w:p w:rsidR="00382EA4">
      <w:pPr>
        <w:jc w:val="both"/>
        <w:rPr>
          <w:rFonts w:ascii="Times New Roman" w:hAnsi="Times New Roman"/>
          <w:sz w:val="25"/>
        </w:rPr>
      </w:pPr>
    </w:p>
    <w:p w:rsidR="00A91D72" w:rsidP="00A91D72">
      <w:pPr>
        <w:jc w:val="both"/>
        <w:rPr>
          <w:rFonts w:ascii="Times New Roman" w:hAnsi="Times New Roman"/>
          <w:sz w:val="25"/>
        </w:rPr>
      </w:pPr>
      <w:r>
        <w:rPr>
          <w:rFonts w:ascii="Times New Roman" w:hAnsi="Times New Roman"/>
          <w:sz w:val="25"/>
        </w:rPr>
        <w:t xml:space="preserve">On motion by </w:t>
      </w:r>
      <w:r>
        <w:rPr>
          <w:rFonts w:ascii="Times New Roman" w:hAnsi="Times New Roman"/>
          <w:sz w:val="25"/>
        </w:rPr>
        <w:t>M</w:t>
      </w:r>
      <w:r>
        <w:rPr>
          <w:rFonts w:ascii="Times New Roman" w:hAnsi="Times New Roman"/>
          <w:sz w:val="25"/>
        </w:rPr>
        <w:t>r. Naff</w:t>
      </w:r>
      <w:r>
        <w:rPr>
          <w:rFonts w:ascii="Times New Roman" w:hAnsi="Times New Roman"/>
          <w:sz w:val="25"/>
        </w:rPr>
        <w:t xml:space="preserve"> and seconded by </w:t>
      </w:r>
      <w:r>
        <w:rPr>
          <w:rFonts w:ascii="Times New Roman" w:hAnsi="Times New Roman"/>
          <w:sz w:val="25"/>
        </w:rPr>
        <w:t>M</w:t>
      </w:r>
      <w:r>
        <w:rPr>
          <w:rFonts w:ascii="Times New Roman" w:hAnsi="Times New Roman"/>
          <w:sz w:val="25"/>
        </w:rPr>
        <w:t>r. Fink</w:t>
      </w:r>
      <w:r>
        <w:rPr>
          <w:rFonts w:ascii="Times New Roman" w:hAnsi="Times New Roman"/>
          <w:sz w:val="25"/>
        </w:rPr>
        <w:t>,</w:t>
      </w:r>
      <w:r>
        <w:rPr>
          <w:rFonts w:ascii="Times New Roman" w:hAnsi="Times New Roman"/>
          <w:sz w:val="25"/>
        </w:rPr>
        <w:t xml:space="preserve"> </w:t>
      </w:r>
      <w:r>
        <w:rPr>
          <w:rFonts w:ascii="Times New Roman" w:hAnsi="Times New Roman"/>
          <w:sz w:val="25"/>
        </w:rPr>
        <w:t>the Authority un</w:t>
      </w:r>
      <w:r>
        <w:rPr>
          <w:rFonts w:ascii="Times New Roman" w:hAnsi="Times New Roman"/>
          <w:sz w:val="25"/>
        </w:rPr>
        <w:t xml:space="preserve">animously approved the minutes of the </w:t>
      </w:r>
      <w:r>
        <w:rPr>
          <w:rFonts w:ascii="Times New Roman" w:hAnsi="Times New Roman"/>
          <w:sz w:val="25"/>
        </w:rPr>
        <w:t>November 21</w:t>
      </w:r>
      <w:r>
        <w:rPr>
          <w:rFonts w:ascii="Times New Roman" w:hAnsi="Times New Roman"/>
          <w:sz w:val="25"/>
        </w:rPr>
        <w:t xml:space="preserve">, </w:t>
      </w:r>
      <w:r>
        <w:rPr>
          <w:rFonts w:ascii="Times New Roman" w:hAnsi="Times New Roman"/>
          <w:sz w:val="25"/>
        </w:rPr>
        <w:t>2018</w:t>
      </w:r>
      <w:r>
        <w:rPr>
          <w:rFonts w:ascii="Times New Roman" w:hAnsi="Times New Roman"/>
          <w:sz w:val="25"/>
        </w:rPr>
        <w:t xml:space="preserve"> </w:t>
      </w:r>
      <w:r>
        <w:rPr>
          <w:rFonts w:ascii="Times New Roman" w:hAnsi="Times New Roman"/>
          <w:sz w:val="25"/>
        </w:rPr>
        <w:t>meeting</w:t>
      </w:r>
      <w:r>
        <w:rPr>
          <w:rFonts w:ascii="Times New Roman" w:hAnsi="Times New Roman"/>
          <w:sz w:val="25"/>
        </w:rPr>
        <w:t xml:space="preserve">.  </w:t>
      </w:r>
    </w:p>
    <w:p w:rsidR="004B2629" w:rsidP="00A91D72">
      <w:pPr>
        <w:jc w:val="both"/>
        <w:rPr>
          <w:rFonts w:ascii="Times New Roman" w:hAnsi="Times New Roman"/>
          <w:sz w:val="25"/>
        </w:rPr>
      </w:pPr>
    </w:p>
    <w:p w:rsidR="00A42625">
      <w:pPr>
        <w:jc w:val="both"/>
        <w:rPr>
          <w:rFonts w:ascii="Times New Roman" w:hAnsi="Times New Roman"/>
          <w:sz w:val="25"/>
        </w:rPr>
      </w:pPr>
      <w:r>
        <w:rPr>
          <w:rFonts w:ascii="Times New Roman" w:hAnsi="Times New Roman"/>
          <w:sz w:val="25"/>
        </w:rPr>
        <w:t>The Authority adopted a resolution authorizing the amendment and restatement of the trust agreement and loan agreement and the taking of other action</w:t>
      </w:r>
      <w:r>
        <w:rPr>
          <w:rFonts w:ascii="Times New Roman" w:hAnsi="Times New Roman"/>
          <w:sz w:val="25"/>
        </w:rPr>
        <w:t>s</w:t>
      </w:r>
      <w:r>
        <w:rPr>
          <w:rFonts w:ascii="Times New Roman" w:hAnsi="Times New Roman"/>
          <w:sz w:val="25"/>
        </w:rPr>
        <w:t xml:space="preserve"> in connection with the Carilion Hospital Revenue Bonds, Series 2005A, a copy of which is attached to and filed with these minutes as Attachment </w:t>
      </w:r>
      <w:r>
        <w:rPr>
          <w:rFonts w:ascii="Times New Roman" w:hAnsi="Times New Roman"/>
          <w:sz w:val="25"/>
        </w:rPr>
        <w:t>1</w:t>
      </w:r>
      <w:r>
        <w:rPr>
          <w:rFonts w:ascii="Times New Roman" w:hAnsi="Times New Roman"/>
          <w:sz w:val="25"/>
        </w:rPr>
        <w:t xml:space="preserve">.  </w:t>
      </w:r>
    </w:p>
    <w:p w:rsidR="00AC5E6D">
      <w:pPr>
        <w:jc w:val="both"/>
        <w:rPr>
          <w:rFonts w:ascii="Times New Roman" w:hAnsi="Times New Roman"/>
          <w:sz w:val="25"/>
        </w:rPr>
      </w:pPr>
    </w:p>
    <w:p w:rsidR="00AC5E6D" w:rsidP="00AC5E6D">
      <w:pPr>
        <w:jc w:val="both"/>
        <w:rPr>
          <w:rFonts w:ascii="Times New Roman" w:hAnsi="Times New Roman"/>
          <w:sz w:val="25"/>
        </w:rPr>
      </w:pPr>
      <w:r w:rsidRPr="00AC5E6D">
        <w:rPr>
          <w:rFonts w:ascii="Times New Roman" w:hAnsi="Times New Roman"/>
          <w:sz w:val="25"/>
        </w:rPr>
        <w:t xml:space="preserve">On motion by </w:t>
      </w:r>
      <w:r>
        <w:rPr>
          <w:rFonts w:ascii="Times New Roman" w:hAnsi="Times New Roman"/>
          <w:sz w:val="25"/>
        </w:rPr>
        <w:t>M</w:t>
      </w:r>
      <w:r>
        <w:rPr>
          <w:rFonts w:ascii="Times New Roman" w:hAnsi="Times New Roman"/>
          <w:sz w:val="25"/>
        </w:rPr>
        <w:t>r. Naff</w:t>
      </w:r>
      <w:r w:rsidRPr="00AC5E6D">
        <w:rPr>
          <w:rFonts w:ascii="Times New Roman" w:hAnsi="Times New Roman"/>
          <w:sz w:val="25"/>
        </w:rPr>
        <w:t>, and seconded by M</w:t>
      </w:r>
      <w:r>
        <w:rPr>
          <w:rFonts w:ascii="Times New Roman" w:hAnsi="Times New Roman"/>
          <w:sz w:val="25"/>
        </w:rPr>
        <w:t xml:space="preserve">r. Poe, </w:t>
      </w:r>
      <w:r w:rsidRPr="00AC5E6D">
        <w:rPr>
          <w:rFonts w:ascii="Times New Roman" w:hAnsi="Times New Roman"/>
          <w:sz w:val="25"/>
        </w:rPr>
        <w:t xml:space="preserve">the Authority voted </w:t>
      </w:r>
      <w:r>
        <w:rPr>
          <w:rFonts w:ascii="Times New Roman" w:hAnsi="Times New Roman"/>
          <w:sz w:val="25"/>
        </w:rPr>
        <w:t>7-0</w:t>
      </w:r>
      <w:r w:rsidRPr="00AC5E6D">
        <w:rPr>
          <w:rFonts w:ascii="Times New Roman" w:hAnsi="Times New Roman"/>
          <w:sz w:val="25"/>
        </w:rPr>
        <w:t xml:space="preserve"> to go into a closed meeting </w:t>
      </w:r>
      <w:r>
        <w:rPr>
          <w:rFonts w:ascii="Times New Roman" w:hAnsi="Times New Roman"/>
          <w:sz w:val="25"/>
        </w:rPr>
        <w:t>to discuss the investment of public funds in the nature of an economic development grant where discussion in open session would adversely affect the bargaining position or negotiating strategy of the Authority</w:t>
      </w:r>
      <w:r w:rsidRPr="00AC5E6D">
        <w:rPr>
          <w:rFonts w:ascii="Times New Roman" w:hAnsi="Times New Roman"/>
          <w:sz w:val="25"/>
        </w:rPr>
        <w:t xml:space="preserve"> pursuant to Va. C</w:t>
      </w:r>
      <w:r w:rsidRPr="00AC5E6D">
        <w:rPr>
          <w:rFonts w:ascii="Times New Roman" w:hAnsi="Times New Roman"/>
          <w:sz w:val="25"/>
        </w:rPr>
        <w:t>ode § 2.2-3711.A.</w:t>
      </w:r>
      <w:r>
        <w:rPr>
          <w:rFonts w:ascii="Times New Roman" w:hAnsi="Times New Roman"/>
          <w:sz w:val="25"/>
        </w:rPr>
        <w:t>6</w:t>
      </w:r>
      <w:r w:rsidRPr="00AC5E6D">
        <w:rPr>
          <w:rFonts w:ascii="Times New Roman" w:hAnsi="Times New Roman"/>
          <w:sz w:val="25"/>
        </w:rPr>
        <w:t xml:space="preserve">. </w:t>
      </w:r>
    </w:p>
    <w:p w:rsidR="006251F8" w:rsidP="00AC5E6D">
      <w:pPr>
        <w:jc w:val="both"/>
        <w:rPr>
          <w:rFonts w:ascii="Times New Roman" w:hAnsi="Times New Roman"/>
          <w:sz w:val="25"/>
        </w:rPr>
      </w:pPr>
    </w:p>
    <w:p w:rsidR="006251F8" w:rsidRPr="00AC5E6D" w:rsidP="00AC5E6D">
      <w:pPr>
        <w:jc w:val="both"/>
        <w:rPr>
          <w:rFonts w:ascii="Times New Roman" w:hAnsi="Times New Roman"/>
          <w:sz w:val="25"/>
        </w:rPr>
      </w:pPr>
      <w:r>
        <w:rPr>
          <w:rFonts w:ascii="Times New Roman" w:hAnsi="Times New Roman"/>
          <w:sz w:val="25"/>
        </w:rPr>
        <w:t xml:space="preserve">Ms. Frith left the meeting at 8:51 a.m.  Mr. Naff, Vice Chair, took over the conduct of the meeting.  </w:t>
      </w:r>
    </w:p>
    <w:p w:rsidR="00AC5E6D" w:rsidRPr="00AC5E6D" w:rsidP="00AC5E6D">
      <w:pPr>
        <w:jc w:val="both"/>
        <w:rPr>
          <w:rFonts w:ascii="Times New Roman" w:hAnsi="Times New Roman"/>
          <w:sz w:val="25"/>
        </w:rPr>
      </w:pPr>
    </w:p>
    <w:p w:rsidR="00AC5E6D" w:rsidRPr="00AC5E6D" w:rsidP="00AC5E6D">
      <w:pPr>
        <w:jc w:val="both"/>
        <w:rPr>
          <w:rFonts w:ascii="Times New Roman" w:hAnsi="Times New Roman"/>
          <w:sz w:val="25"/>
        </w:rPr>
      </w:pPr>
      <w:r w:rsidRPr="00AC5E6D">
        <w:rPr>
          <w:rFonts w:ascii="Times New Roman" w:hAnsi="Times New Roman"/>
          <w:sz w:val="25"/>
        </w:rPr>
        <w:t xml:space="preserve">On motion by </w:t>
      </w:r>
      <w:r>
        <w:rPr>
          <w:rFonts w:ascii="Times New Roman" w:hAnsi="Times New Roman"/>
          <w:sz w:val="25"/>
        </w:rPr>
        <w:t>M</w:t>
      </w:r>
      <w:r>
        <w:rPr>
          <w:rFonts w:ascii="Times New Roman" w:hAnsi="Times New Roman"/>
          <w:sz w:val="25"/>
        </w:rPr>
        <w:t>r. Poe</w:t>
      </w:r>
      <w:r w:rsidRPr="00AC5E6D">
        <w:rPr>
          <w:rFonts w:ascii="Times New Roman" w:hAnsi="Times New Roman"/>
          <w:sz w:val="25"/>
        </w:rPr>
        <w:t xml:space="preserve"> and seconded by M</w:t>
      </w:r>
      <w:r>
        <w:rPr>
          <w:rFonts w:ascii="Times New Roman" w:hAnsi="Times New Roman"/>
          <w:sz w:val="25"/>
        </w:rPr>
        <w:t>r. Fink</w:t>
      </w:r>
      <w:r w:rsidRPr="00AC5E6D">
        <w:rPr>
          <w:rFonts w:ascii="Times New Roman" w:hAnsi="Times New Roman"/>
          <w:sz w:val="25"/>
        </w:rPr>
        <w:t xml:space="preserve">, the Authority voted </w:t>
      </w:r>
      <w:r>
        <w:rPr>
          <w:rFonts w:ascii="Times New Roman" w:hAnsi="Times New Roman"/>
          <w:sz w:val="25"/>
        </w:rPr>
        <w:t>6-0</w:t>
      </w:r>
      <w:r w:rsidRPr="00AC5E6D">
        <w:rPr>
          <w:rFonts w:ascii="Times New Roman" w:hAnsi="Times New Roman"/>
          <w:sz w:val="25"/>
        </w:rPr>
        <w:t xml:space="preserve"> to return to open session.  </w:t>
      </w:r>
    </w:p>
    <w:p w:rsidR="00AC5E6D" w:rsidRPr="00AC5E6D" w:rsidP="00AC5E6D">
      <w:pPr>
        <w:jc w:val="both"/>
        <w:rPr>
          <w:rFonts w:ascii="Times New Roman" w:hAnsi="Times New Roman"/>
          <w:sz w:val="25"/>
        </w:rPr>
      </w:pPr>
    </w:p>
    <w:p w:rsidR="00AC5E6D" w:rsidRPr="00AC5E6D" w:rsidP="00AC5E6D">
      <w:pPr>
        <w:jc w:val="both"/>
        <w:rPr>
          <w:rFonts w:ascii="Times New Roman" w:hAnsi="Times New Roman"/>
          <w:sz w:val="25"/>
        </w:rPr>
      </w:pPr>
      <w:r w:rsidRPr="00AC5E6D">
        <w:rPr>
          <w:rFonts w:ascii="Times New Roman" w:hAnsi="Times New Roman"/>
          <w:sz w:val="25"/>
        </w:rPr>
        <w:t>On coming out of the closed m</w:t>
      </w:r>
      <w:r w:rsidRPr="00AC5E6D">
        <w:rPr>
          <w:rFonts w:ascii="Times New Roman" w:hAnsi="Times New Roman"/>
          <w:sz w:val="25"/>
        </w:rPr>
        <w:t xml:space="preserve">eeting and on motion for a roll call vote made by </w:t>
      </w:r>
      <w:r>
        <w:rPr>
          <w:rFonts w:ascii="Times New Roman" w:hAnsi="Times New Roman"/>
          <w:sz w:val="25"/>
        </w:rPr>
        <w:t>M</w:t>
      </w:r>
      <w:r>
        <w:rPr>
          <w:rFonts w:ascii="Times New Roman" w:hAnsi="Times New Roman"/>
          <w:sz w:val="25"/>
        </w:rPr>
        <w:t>r. Duckett</w:t>
      </w:r>
      <w:r>
        <w:rPr>
          <w:rFonts w:ascii="Times New Roman" w:hAnsi="Times New Roman"/>
          <w:sz w:val="25"/>
        </w:rPr>
        <w:t xml:space="preserve"> </w:t>
      </w:r>
      <w:r w:rsidRPr="00AC5E6D">
        <w:rPr>
          <w:rFonts w:ascii="Times New Roman" w:hAnsi="Times New Roman"/>
          <w:sz w:val="25"/>
        </w:rPr>
        <w:t xml:space="preserve">and seconded by </w:t>
      </w:r>
      <w:r>
        <w:rPr>
          <w:rFonts w:ascii="Times New Roman" w:hAnsi="Times New Roman"/>
          <w:sz w:val="25"/>
        </w:rPr>
        <w:t>M</w:t>
      </w:r>
      <w:r>
        <w:rPr>
          <w:rFonts w:ascii="Times New Roman" w:hAnsi="Times New Roman"/>
          <w:sz w:val="25"/>
        </w:rPr>
        <w:t>r. Poe</w:t>
      </w:r>
      <w:r w:rsidRPr="00AC5E6D">
        <w:rPr>
          <w:rFonts w:ascii="Times New Roman" w:hAnsi="Times New Roman"/>
          <w:sz w:val="25"/>
        </w:rPr>
        <w:t>, the directors, by the following roll call vote, indicated that they had only discussed matters lawfully excluded under the foregoing closed meeting motion</w:t>
      </w:r>
      <w:r>
        <w:rPr>
          <w:rFonts w:ascii="Times New Roman" w:hAnsi="Times New Roman"/>
          <w:sz w:val="25"/>
        </w:rPr>
        <w:t>:</w:t>
      </w:r>
      <w:r w:rsidRPr="00AC5E6D">
        <w:rPr>
          <w:rFonts w:ascii="Times New Roman" w:hAnsi="Times New Roman"/>
          <w:sz w:val="25"/>
        </w:rPr>
        <w:t xml:space="preserve">  </w:t>
      </w:r>
    </w:p>
    <w:p w:rsidR="00AC5E6D" w:rsidRPr="00AC5E6D" w:rsidP="00AC5E6D">
      <w:pPr>
        <w:jc w:val="center"/>
        <w:rPr>
          <w:rFonts w:ascii="Times New Roman" w:hAnsi="Times New Roman"/>
          <w:sz w:val="25"/>
        </w:rPr>
      </w:pPr>
    </w:p>
    <w:tbl>
      <w:tblPr>
        <w:tblW w:w="0" w:type="auto"/>
        <w:tblInd w:w="1278" w:type="dxa"/>
        <w:tblCellMar>
          <w:top w:w="0" w:type="dxa"/>
          <w:left w:w="108" w:type="dxa"/>
          <w:bottom w:w="0" w:type="dxa"/>
          <w:right w:w="108" w:type="dxa"/>
        </w:tblCellMar>
        <w:tblLook w:val="04A0"/>
      </w:tblPr>
      <w:tblGrid>
        <w:gridCol w:w="2956"/>
        <w:gridCol w:w="2610"/>
      </w:tblGrid>
      <w:tr w:rsidTr="003969E9">
        <w:tblPrEx>
          <w:tblW w:w="0" w:type="auto"/>
          <w:tblInd w:w="1278" w:type="dxa"/>
          <w:tblCellMar>
            <w:top w:w="0" w:type="dxa"/>
            <w:left w:w="108" w:type="dxa"/>
            <w:bottom w:w="0" w:type="dxa"/>
            <w:right w:w="108" w:type="dxa"/>
          </w:tblCellMar>
          <w:tblLook w:val="04A0"/>
        </w:tblPrEx>
        <w:tc>
          <w:tcPr>
            <w:tcW w:w="2956" w:type="dxa"/>
            <w:shd w:val="clear" w:color="auto" w:fill="auto"/>
          </w:tcPr>
          <w:p w:rsidR="00AC5E6D" w:rsidRPr="000B0C95" w:rsidP="00AC5E6D">
            <w:pPr>
              <w:jc w:val="center"/>
              <w:rPr>
                <w:rStyle w:val="DefaultParagraphFont"/>
                <w:rFonts w:ascii="Times New Roman" w:hAnsi="Times New Roman" w:cs="Arial"/>
                <w:b/>
                <w:sz w:val="25"/>
                <w:szCs w:val="24"/>
                <w:lang w:val="en-US" w:eastAsia="en-US" w:bidi="ar-SA"/>
              </w:rPr>
            </w:pPr>
            <w:r w:rsidRPr="000B0C95">
              <w:rPr>
                <w:rFonts w:ascii="Times New Roman" w:hAnsi="Times New Roman" w:cs="Arial"/>
                <w:b/>
                <w:sz w:val="25"/>
                <w:szCs w:val="24"/>
                <w:lang w:val="en-US" w:eastAsia="en-US" w:bidi="ar-SA"/>
              </w:rPr>
              <w:t>Member</w:t>
            </w:r>
          </w:p>
        </w:tc>
        <w:tc>
          <w:tcPr>
            <w:tcW w:w="2610" w:type="dxa"/>
            <w:shd w:val="clear" w:color="auto" w:fill="auto"/>
          </w:tcPr>
          <w:p w:rsidR="00AC5E6D" w:rsidRPr="000B0C95" w:rsidP="00AC5E6D">
            <w:pPr>
              <w:jc w:val="center"/>
              <w:rPr>
                <w:rStyle w:val="DefaultParagraphFont"/>
                <w:rFonts w:ascii="Times New Roman" w:hAnsi="Times New Roman" w:cs="Arial"/>
                <w:b/>
                <w:sz w:val="25"/>
                <w:szCs w:val="24"/>
                <w:lang w:val="en-US" w:eastAsia="en-US" w:bidi="ar-SA"/>
              </w:rPr>
            </w:pPr>
            <w:r w:rsidRPr="000B0C95">
              <w:rPr>
                <w:rFonts w:ascii="Times New Roman" w:hAnsi="Times New Roman" w:cs="Arial"/>
                <w:b/>
                <w:sz w:val="25"/>
                <w:szCs w:val="24"/>
                <w:lang w:val="en-US" w:eastAsia="en-US" w:bidi="ar-SA"/>
              </w:rPr>
              <w:t>Vote</w:t>
            </w:r>
          </w:p>
        </w:tc>
      </w:tr>
      <w:tr w:rsidTr="003969E9">
        <w:tblPrEx>
          <w:tblW w:w="0" w:type="auto"/>
          <w:tblInd w:w="1278" w:type="dxa"/>
          <w:tblCellMar>
            <w:top w:w="0" w:type="dxa"/>
            <w:left w:w="108" w:type="dxa"/>
            <w:bottom w:w="0" w:type="dxa"/>
            <w:right w:w="108" w:type="dxa"/>
          </w:tblCellMar>
          <w:tblLook w:val="04A0"/>
        </w:tblPrEx>
        <w:tc>
          <w:tcPr>
            <w:tcW w:w="2956" w:type="dxa"/>
            <w:shd w:val="clear" w:color="auto" w:fill="auto"/>
          </w:tcPr>
          <w:p w:rsidR="00A059B7" w:rsidRPr="009A3D2D" w:rsidP="00A059B7">
            <w:pPr>
              <w:rPr>
                <w:rStyle w:val="DefaultParagraphFont"/>
                <w:rFonts w:ascii="Times New Roman" w:hAnsi="Times New Roman" w:cs="Arial"/>
                <w:sz w:val="25"/>
                <w:szCs w:val="24"/>
                <w:lang w:val="en-US" w:eastAsia="en-US" w:bidi="ar-SA"/>
              </w:rPr>
            </w:pPr>
            <w:r>
              <w:rPr>
                <w:rFonts w:ascii="Times New Roman" w:hAnsi="Times New Roman" w:cs="Arial"/>
                <w:sz w:val="25"/>
                <w:szCs w:val="24"/>
                <w:lang w:val="en-US" w:eastAsia="en-US" w:bidi="ar-SA"/>
              </w:rPr>
              <w:t>Duke Baldridge</w:t>
            </w:r>
          </w:p>
        </w:tc>
        <w:tc>
          <w:tcPr>
            <w:tcW w:w="2610" w:type="dxa"/>
            <w:shd w:val="clear" w:color="auto" w:fill="auto"/>
          </w:tcPr>
          <w:p w:rsidR="00A059B7" w:rsidP="00A059B7">
            <w:pPr>
              <w:jc w:val="center"/>
              <w:rPr>
                <w:rStyle w:val="DefaultParagraphFont"/>
                <w:rFonts w:ascii="Times New Roman" w:hAnsi="Times New Roman" w:cs="Arial"/>
                <w:sz w:val="25"/>
                <w:szCs w:val="24"/>
                <w:lang w:val="en-US" w:eastAsia="en-US" w:bidi="ar-SA"/>
              </w:rPr>
            </w:pPr>
            <w:r>
              <w:rPr>
                <w:rFonts w:ascii="Times New Roman" w:hAnsi="Times New Roman" w:cs="Arial"/>
                <w:sz w:val="25"/>
                <w:szCs w:val="24"/>
                <w:lang w:val="en-US" w:eastAsia="en-US" w:bidi="ar-SA"/>
              </w:rPr>
              <w:t>Aye</w:t>
            </w:r>
          </w:p>
        </w:tc>
      </w:tr>
      <w:tr w:rsidTr="003969E9">
        <w:tblPrEx>
          <w:tblW w:w="0" w:type="auto"/>
          <w:tblInd w:w="1278" w:type="dxa"/>
          <w:tblCellMar>
            <w:top w:w="0" w:type="dxa"/>
            <w:left w:w="108" w:type="dxa"/>
            <w:bottom w:w="0" w:type="dxa"/>
            <w:right w:w="108" w:type="dxa"/>
          </w:tblCellMar>
          <w:tblLook w:val="04A0"/>
        </w:tblPrEx>
        <w:tc>
          <w:tcPr>
            <w:tcW w:w="2956" w:type="dxa"/>
            <w:shd w:val="clear" w:color="auto" w:fill="auto"/>
          </w:tcPr>
          <w:p w:rsidR="00C165C8" w:rsidRPr="009A3D2D" w:rsidP="00C165C8">
            <w:pPr>
              <w:rPr>
                <w:rStyle w:val="DefaultParagraphFont"/>
                <w:rFonts w:ascii="Times New Roman" w:hAnsi="Times New Roman" w:cs="Arial"/>
                <w:sz w:val="25"/>
                <w:szCs w:val="24"/>
                <w:lang w:val="en-US" w:eastAsia="en-US" w:bidi="ar-SA"/>
              </w:rPr>
            </w:pPr>
            <w:r>
              <w:rPr>
                <w:rFonts w:ascii="Times New Roman" w:hAnsi="Times New Roman" w:cs="Arial"/>
                <w:sz w:val="25"/>
                <w:szCs w:val="24"/>
                <w:lang w:val="en-US" w:eastAsia="en-US" w:bidi="ar-SA"/>
              </w:rPr>
              <w:t>Vickie Bibee</w:t>
            </w:r>
          </w:p>
        </w:tc>
        <w:tc>
          <w:tcPr>
            <w:tcW w:w="2610" w:type="dxa"/>
            <w:shd w:val="clear" w:color="auto" w:fill="auto"/>
          </w:tcPr>
          <w:p w:rsidR="00C165C8" w:rsidP="00C165C8">
            <w:pPr>
              <w:jc w:val="center"/>
              <w:rPr>
                <w:rStyle w:val="DefaultParagraphFont"/>
                <w:rFonts w:ascii="Arial" w:hAnsi="Arial" w:cs="Arial"/>
                <w:sz w:val="24"/>
                <w:szCs w:val="24"/>
                <w:lang w:val="en-US" w:eastAsia="en-US" w:bidi="ar-SA"/>
              </w:rPr>
            </w:pPr>
            <w:r w:rsidRPr="0030794E">
              <w:rPr>
                <w:rFonts w:ascii="Times New Roman" w:hAnsi="Times New Roman" w:cs="Arial"/>
                <w:sz w:val="25"/>
                <w:szCs w:val="24"/>
                <w:lang w:val="en-US" w:eastAsia="en-US" w:bidi="ar-SA"/>
              </w:rPr>
              <w:t>Aye</w:t>
            </w:r>
          </w:p>
        </w:tc>
      </w:tr>
      <w:tr w:rsidTr="003969E9">
        <w:tblPrEx>
          <w:tblW w:w="0" w:type="auto"/>
          <w:tblInd w:w="1278" w:type="dxa"/>
          <w:tblCellMar>
            <w:top w:w="0" w:type="dxa"/>
            <w:left w:w="108" w:type="dxa"/>
            <w:bottom w:w="0" w:type="dxa"/>
            <w:right w:w="108" w:type="dxa"/>
          </w:tblCellMar>
          <w:tblLook w:val="04A0"/>
        </w:tblPrEx>
        <w:tc>
          <w:tcPr>
            <w:tcW w:w="2956" w:type="dxa"/>
            <w:shd w:val="clear" w:color="auto" w:fill="auto"/>
          </w:tcPr>
          <w:p w:rsidR="00C165C8" w:rsidRPr="009A3D2D" w:rsidP="00C165C8">
            <w:pPr>
              <w:rPr>
                <w:rStyle w:val="DefaultParagraphFont"/>
                <w:rFonts w:ascii="Times New Roman" w:hAnsi="Times New Roman" w:cs="Arial"/>
                <w:sz w:val="25"/>
                <w:szCs w:val="24"/>
                <w:lang w:val="en-US" w:eastAsia="en-US" w:bidi="ar-SA"/>
              </w:rPr>
            </w:pPr>
            <w:r>
              <w:rPr>
                <w:rFonts w:ascii="Times New Roman" w:hAnsi="Times New Roman" w:cs="Arial"/>
                <w:sz w:val="25"/>
                <w:szCs w:val="24"/>
                <w:lang w:val="en-US" w:eastAsia="en-US" w:bidi="ar-SA"/>
              </w:rPr>
              <w:t>Xavier Duckett</w:t>
            </w:r>
          </w:p>
        </w:tc>
        <w:tc>
          <w:tcPr>
            <w:tcW w:w="2610" w:type="dxa"/>
            <w:shd w:val="clear" w:color="auto" w:fill="auto"/>
          </w:tcPr>
          <w:p w:rsidR="00C165C8" w:rsidRPr="00075E25" w:rsidP="00C165C8">
            <w:pPr>
              <w:jc w:val="center"/>
              <w:rPr>
                <w:rStyle w:val="DefaultParagraphFont"/>
                <w:rFonts w:ascii="Times New Roman" w:hAnsi="Times New Roman" w:cs="Arial"/>
                <w:sz w:val="25"/>
                <w:szCs w:val="24"/>
                <w:lang w:val="en-US" w:eastAsia="en-US" w:bidi="ar-SA"/>
              </w:rPr>
            </w:pPr>
            <w:r w:rsidRPr="0030794E">
              <w:rPr>
                <w:rFonts w:ascii="Times New Roman" w:hAnsi="Times New Roman" w:cs="Arial"/>
                <w:sz w:val="25"/>
                <w:szCs w:val="24"/>
                <w:lang w:val="en-US" w:eastAsia="en-US" w:bidi="ar-SA"/>
              </w:rPr>
              <w:t>Aye</w:t>
            </w:r>
          </w:p>
        </w:tc>
      </w:tr>
      <w:tr w:rsidTr="003969E9">
        <w:tblPrEx>
          <w:tblW w:w="0" w:type="auto"/>
          <w:tblInd w:w="1278" w:type="dxa"/>
          <w:tblCellMar>
            <w:top w:w="0" w:type="dxa"/>
            <w:left w:w="108" w:type="dxa"/>
            <w:bottom w:w="0" w:type="dxa"/>
            <w:right w:w="108" w:type="dxa"/>
          </w:tblCellMar>
          <w:tblLook w:val="04A0"/>
        </w:tblPrEx>
        <w:tc>
          <w:tcPr>
            <w:tcW w:w="2956" w:type="dxa"/>
            <w:shd w:val="clear" w:color="auto" w:fill="auto"/>
          </w:tcPr>
          <w:p w:rsidR="00C165C8" w:rsidRPr="009A3D2D" w:rsidP="00C165C8">
            <w:pPr>
              <w:rPr>
                <w:rStyle w:val="DefaultParagraphFont"/>
                <w:rFonts w:ascii="Times New Roman" w:hAnsi="Times New Roman" w:cs="Arial"/>
                <w:sz w:val="25"/>
                <w:szCs w:val="24"/>
                <w:lang w:val="en-US" w:eastAsia="en-US" w:bidi="ar-SA"/>
              </w:rPr>
            </w:pPr>
            <w:r>
              <w:rPr>
                <w:rFonts w:ascii="Times New Roman" w:hAnsi="Times New Roman" w:cs="Arial"/>
                <w:sz w:val="25"/>
                <w:szCs w:val="24"/>
                <w:lang w:val="en-US" w:eastAsia="en-US" w:bidi="ar-SA"/>
              </w:rPr>
              <w:t>Matthew Fink</w:t>
            </w:r>
          </w:p>
        </w:tc>
        <w:tc>
          <w:tcPr>
            <w:tcW w:w="2610" w:type="dxa"/>
            <w:shd w:val="clear" w:color="auto" w:fill="auto"/>
          </w:tcPr>
          <w:p w:rsidR="00C165C8" w:rsidP="00C165C8">
            <w:pPr>
              <w:jc w:val="center"/>
              <w:rPr>
                <w:rStyle w:val="DefaultParagraphFont"/>
                <w:rFonts w:ascii="Arial" w:hAnsi="Arial" w:cs="Arial"/>
                <w:sz w:val="24"/>
                <w:szCs w:val="24"/>
                <w:lang w:val="en-US" w:eastAsia="en-US" w:bidi="ar-SA"/>
              </w:rPr>
            </w:pPr>
            <w:r w:rsidRPr="0030794E">
              <w:rPr>
                <w:rFonts w:ascii="Times New Roman" w:hAnsi="Times New Roman" w:cs="Arial"/>
                <w:sz w:val="25"/>
                <w:szCs w:val="24"/>
                <w:lang w:val="en-US" w:eastAsia="en-US" w:bidi="ar-SA"/>
              </w:rPr>
              <w:t>Aye</w:t>
            </w:r>
          </w:p>
        </w:tc>
      </w:tr>
      <w:tr w:rsidTr="003969E9">
        <w:tblPrEx>
          <w:tblW w:w="0" w:type="auto"/>
          <w:tblInd w:w="1278" w:type="dxa"/>
          <w:tblCellMar>
            <w:top w:w="0" w:type="dxa"/>
            <w:left w:w="108" w:type="dxa"/>
            <w:bottom w:w="0" w:type="dxa"/>
            <w:right w:w="108" w:type="dxa"/>
          </w:tblCellMar>
          <w:tblLook w:val="04A0"/>
        </w:tblPrEx>
        <w:tc>
          <w:tcPr>
            <w:tcW w:w="2956" w:type="dxa"/>
            <w:shd w:val="clear" w:color="auto" w:fill="auto"/>
          </w:tcPr>
          <w:p w:rsidR="00C165C8" w:rsidP="00C165C8">
            <w:pPr>
              <w:pStyle w:val="ListParagraph"/>
              <w:ind w:left="0"/>
              <w:contextualSpacing/>
              <w:rPr>
                <w:rStyle w:val="DefaultParagraphFont"/>
                <w:rFonts w:ascii="Times New Roman" w:hAnsi="Times New Roman" w:cs="Arial"/>
                <w:sz w:val="25"/>
                <w:szCs w:val="24"/>
                <w:lang w:val="en-US" w:eastAsia="en-US" w:bidi="ar-SA"/>
              </w:rPr>
            </w:pPr>
            <w:r>
              <w:rPr>
                <w:rFonts w:ascii="Times New Roman" w:hAnsi="Times New Roman" w:cs="Arial"/>
                <w:sz w:val="25"/>
                <w:szCs w:val="24"/>
                <w:lang w:val="en-US" w:eastAsia="en-US" w:bidi="ar-SA"/>
              </w:rPr>
              <w:t>Braxton G. Naff</w:t>
            </w:r>
          </w:p>
        </w:tc>
        <w:tc>
          <w:tcPr>
            <w:tcW w:w="2610" w:type="dxa"/>
            <w:shd w:val="clear" w:color="auto" w:fill="auto"/>
          </w:tcPr>
          <w:p w:rsidR="00C165C8" w:rsidRPr="00075E25" w:rsidP="00C165C8">
            <w:pPr>
              <w:jc w:val="center"/>
              <w:rPr>
                <w:rStyle w:val="DefaultParagraphFont"/>
                <w:rFonts w:ascii="Times New Roman" w:hAnsi="Times New Roman" w:cs="Arial"/>
                <w:sz w:val="25"/>
                <w:szCs w:val="24"/>
                <w:lang w:val="en-US" w:eastAsia="en-US" w:bidi="ar-SA"/>
              </w:rPr>
            </w:pPr>
            <w:r w:rsidRPr="0030794E">
              <w:rPr>
                <w:rFonts w:ascii="Times New Roman" w:hAnsi="Times New Roman" w:cs="Arial"/>
                <w:sz w:val="25"/>
                <w:szCs w:val="24"/>
                <w:lang w:val="en-US" w:eastAsia="en-US" w:bidi="ar-SA"/>
              </w:rPr>
              <w:t>Aye</w:t>
            </w:r>
          </w:p>
        </w:tc>
      </w:tr>
      <w:tr w:rsidTr="003969E9">
        <w:tblPrEx>
          <w:tblW w:w="0" w:type="auto"/>
          <w:tblInd w:w="1278" w:type="dxa"/>
          <w:tblCellMar>
            <w:top w:w="0" w:type="dxa"/>
            <w:left w:w="108" w:type="dxa"/>
            <w:bottom w:w="0" w:type="dxa"/>
            <w:right w:w="108" w:type="dxa"/>
          </w:tblCellMar>
          <w:tblLook w:val="04A0"/>
        </w:tblPrEx>
        <w:tc>
          <w:tcPr>
            <w:tcW w:w="2956" w:type="dxa"/>
            <w:shd w:val="clear" w:color="auto" w:fill="auto"/>
          </w:tcPr>
          <w:p w:rsidR="00C165C8" w:rsidP="00C165C8">
            <w:pPr>
              <w:pStyle w:val="ListParagraph"/>
              <w:ind w:left="0"/>
              <w:contextualSpacing/>
              <w:rPr>
                <w:rStyle w:val="DefaultParagraphFont"/>
                <w:rFonts w:ascii="Times New Roman" w:hAnsi="Times New Roman" w:cs="Arial"/>
                <w:sz w:val="25"/>
                <w:szCs w:val="24"/>
                <w:lang w:val="en-US" w:eastAsia="en-US" w:bidi="ar-SA"/>
              </w:rPr>
            </w:pPr>
            <w:r>
              <w:rPr>
                <w:rFonts w:ascii="Times New Roman" w:hAnsi="Times New Roman" w:cs="Arial"/>
                <w:sz w:val="25"/>
                <w:szCs w:val="24"/>
                <w:lang w:val="en-US" w:eastAsia="en-US" w:bidi="ar-SA"/>
              </w:rPr>
              <w:t>Bill Poe</w:t>
            </w:r>
          </w:p>
        </w:tc>
        <w:tc>
          <w:tcPr>
            <w:tcW w:w="2610" w:type="dxa"/>
            <w:shd w:val="clear" w:color="auto" w:fill="auto"/>
          </w:tcPr>
          <w:p w:rsidR="00C165C8" w:rsidRPr="00075E25" w:rsidP="00C165C8">
            <w:pPr>
              <w:jc w:val="center"/>
              <w:rPr>
                <w:rStyle w:val="DefaultParagraphFont"/>
                <w:rFonts w:ascii="Times New Roman" w:hAnsi="Times New Roman" w:cs="Arial"/>
                <w:sz w:val="25"/>
                <w:szCs w:val="24"/>
                <w:lang w:val="en-US" w:eastAsia="en-US" w:bidi="ar-SA"/>
              </w:rPr>
            </w:pPr>
            <w:r w:rsidRPr="0030794E">
              <w:rPr>
                <w:rFonts w:ascii="Times New Roman" w:hAnsi="Times New Roman" w:cs="Arial"/>
                <w:sz w:val="25"/>
                <w:szCs w:val="24"/>
                <w:lang w:val="en-US" w:eastAsia="en-US" w:bidi="ar-SA"/>
              </w:rPr>
              <w:t>Aye</w:t>
            </w:r>
          </w:p>
        </w:tc>
      </w:tr>
    </w:tbl>
    <w:p w:rsidR="00AC5E6D" w:rsidRPr="0097316B" w:rsidP="00AC5E6D">
      <w:pPr>
        <w:keepNext/>
        <w:jc w:val="both"/>
        <w:rPr>
          <w:rFonts w:ascii="Times New Roman" w:hAnsi="Times New Roman"/>
          <w:sz w:val="25"/>
        </w:rPr>
      </w:pPr>
    </w:p>
    <w:p w:rsidR="00A059B7" w:rsidP="00894922">
      <w:pPr>
        <w:jc w:val="both"/>
        <w:rPr>
          <w:rFonts w:ascii="Times New Roman" w:hAnsi="Times New Roman"/>
          <w:sz w:val="25"/>
        </w:rPr>
      </w:pPr>
      <w:r>
        <w:rPr>
          <w:rFonts w:ascii="Times New Roman" w:hAnsi="Times New Roman"/>
          <w:sz w:val="25"/>
        </w:rPr>
        <w:t>After the roll call vote the Authority di</w:t>
      </w:r>
      <w:r>
        <w:rPr>
          <w:rFonts w:ascii="Times New Roman" w:hAnsi="Times New Roman"/>
          <w:sz w:val="25"/>
        </w:rPr>
        <w:t>scussed the proposal from Virginia Community Capital regarding the First National Exchange Bank building and indicated its preference to state its present intention to support the development of the First National Exchange Bank building at the corner of Je</w:t>
      </w:r>
      <w:r>
        <w:rPr>
          <w:rFonts w:ascii="Times New Roman" w:hAnsi="Times New Roman"/>
          <w:sz w:val="25"/>
        </w:rPr>
        <w:t xml:space="preserve">fferson and Campbell in the City of Roanoke, Virginia, with a grant of $75,000 for infrastructure, </w:t>
      </w:r>
      <w:r>
        <w:rPr>
          <w:rFonts w:ascii="Times New Roman" w:hAnsi="Times New Roman"/>
          <w:sz w:val="25"/>
        </w:rPr>
        <w:t xml:space="preserve">but </w:t>
      </w:r>
      <w:r>
        <w:rPr>
          <w:rFonts w:ascii="Times New Roman" w:hAnsi="Times New Roman"/>
          <w:sz w:val="25"/>
        </w:rPr>
        <w:t>not carrying costs, provided that the development plans for the building are communicated to the Authority and the Authority is able to make a finding th</w:t>
      </w:r>
      <w:r>
        <w:rPr>
          <w:rFonts w:ascii="Times New Roman" w:hAnsi="Times New Roman"/>
          <w:sz w:val="25"/>
        </w:rPr>
        <w:t xml:space="preserve">at a grant to the developer would be beneficial to the economic development in the City of Roanoke, Virginia, such undertaking to be available for thirty-six (36) months. </w:t>
      </w:r>
    </w:p>
    <w:p w:rsidR="006251F8" w:rsidP="00894922">
      <w:pPr>
        <w:jc w:val="both"/>
        <w:rPr>
          <w:rFonts w:ascii="Times New Roman" w:hAnsi="Times New Roman"/>
          <w:sz w:val="25"/>
        </w:rPr>
      </w:pPr>
    </w:p>
    <w:p w:rsidR="00894922" w:rsidP="00894922">
      <w:pPr>
        <w:jc w:val="both"/>
        <w:rPr>
          <w:rFonts w:ascii="Times New Roman" w:hAnsi="Times New Roman"/>
          <w:sz w:val="25"/>
        </w:rPr>
      </w:pPr>
      <w:r>
        <w:rPr>
          <w:rFonts w:ascii="Times New Roman" w:hAnsi="Times New Roman"/>
          <w:sz w:val="25"/>
        </w:rPr>
        <w:t>M</w:t>
      </w:r>
      <w:r>
        <w:rPr>
          <w:rFonts w:ascii="Times New Roman" w:hAnsi="Times New Roman"/>
          <w:sz w:val="25"/>
        </w:rPr>
        <w:t>r. Fink</w:t>
      </w:r>
      <w:r>
        <w:rPr>
          <w:rFonts w:ascii="Times New Roman" w:hAnsi="Times New Roman"/>
          <w:sz w:val="25"/>
        </w:rPr>
        <w:t xml:space="preserve"> presented the financial report and on motion by</w:t>
      </w:r>
      <w:r>
        <w:rPr>
          <w:rFonts w:ascii="Times New Roman" w:hAnsi="Times New Roman"/>
          <w:sz w:val="25"/>
        </w:rPr>
        <w:t xml:space="preserve"> </w:t>
      </w:r>
      <w:r>
        <w:rPr>
          <w:rFonts w:ascii="Times New Roman" w:hAnsi="Times New Roman"/>
          <w:sz w:val="25"/>
        </w:rPr>
        <w:t>M</w:t>
      </w:r>
      <w:r>
        <w:rPr>
          <w:rFonts w:ascii="Times New Roman" w:hAnsi="Times New Roman"/>
          <w:sz w:val="25"/>
        </w:rPr>
        <w:t>s. Bibee</w:t>
      </w:r>
      <w:r>
        <w:rPr>
          <w:rFonts w:ascii="Times New Roman" w:hAnsi="Times New Roman"/>
          <w:sz w:val="25"/>
        </w:rPr>
        <w:t xml:space="preserve"> and seconded by </w:t>
      </w:r>
      <w:r>
        <w:rPr>
          <w:rFonts w:ascii="Times New Roman" w:hAnsi="Times New Roman"/>
          <w:sz w:val="25"/>
        </w:rPr>
        <w:t>M</w:t>
      </w:r>
      <w:r>
        <w:rPr>
          <w:rFonts w:ascii="Times New Roman" w:hAnsi="Times New Roman"/>
          <w:sz w:val="25"/>
        </w:rPr>
        <w:t>r. Naff</w:t>
      </w:r>
      <w:r>
        <w:rPr>
          <w:rFonts w:ascii="Times New Roman" w:hAnsi="Times New Roman"/>
          <w:sz w:val="25"/>
        </w:rPr>
        <w:t xml:space="preserve">, the Authority unanimously received the financial report dated as of </w:t>
      </w:r>
      <w:r>
        <w:rPr>
          <w:rFonts w:ascii="Times New Roman" w:hAnsi="Times New Roman"/>
          <w:sz w:val="25"/>
        </w:rPr>
        <w:t>December 19</w:t>
      </w:r>
      <w:r>
        <w:rPr>
          <w:rFonts w:ascii="Times New Roman" w:hAnsi="Times New Roman"/>
          <w:sz w:val="25"/>
        </w:rPr>
        <w:t>, 2018, a copy of which is attached to and filed with these minutes as Attachment </w:t>
      </w:r>
      <w:r>
        <w:rPr>
          <w:rFonts w:ascii="Times New Roman" w:hAnsi="Times New Roman"/>
          <w:sz w:val="25"/>
        </w:rPr>
        <w:t>2</w:t>
      </w:r>
      <w:r>
        <w:rPr>
          <w:rFonts w:ascii="Times New Roman" w:hAnsi="Times New Roman"/>
          <w:sz w:val="25"/>
        </w:rPr>
        <w:t xml:space="preserve"> (2 pages).</w:t>
      </w:r>
    </w:p>
    <w:p w:rsidR="00217036" w:rsidP="00894922">
      <w:pPr>
        <w:jc w:val="both"/>
        <w:rPr>
          <w:rFonts w:ascii="Times New Roman" w:hAnsi="Times New Roman"/>
          <w:sz w:val="25"/>
        </w:rPr>
      </w:pPr>
    </w:p>
    <w:p w:rsidR="00217036" w:rsidP="00894922">
      <w:pPr>
        <w:jc w:val="both"/>
        <w:rPr>
          <w:rFonts w:ascii="Times New Roman" w:hAnsi="Times New Roman"/>
          <w:sz w:val="25"/>
        </w:rPr>
      </w:pPr>
      <w:r>
        <w:rPr>
          <w:rFonts w:ascii="Times New Roman" w:hAnsi="Times New Roman"/>
          <w:sz w:val="25"/>
        </w:rPr>
        <w:t>On motion by Mr. Baldridge and seconded by Ms. Bibee, the Authority vot</w:t>
      </w:r>
      <w:r>
        <w:rPr>
          <w:rFonts w:ascii="Times New Roman" w:hAnsi="Times New Roman"/>
          <w:sz w:val="25"/>
        </w:rPr>
        <w:t xml:space="preserve">ed 6-0 to approve assignment of the performance agreement dated January 17, 2018, among the City of Roanoke, Virginia, the Economic Development Authority and Atlantic Credit and Finance, Inc., assigning the rights and benefits of the performance agreement </w:t>
      </w:r>
      <w:r>
        <w:rPr>
          <w:rFonts w:ascii="Times New Roman" w:hAnsi="Times New Roman"/>
          <w:sz w:val="25"/>
        </w:rPr>
        <w:t xml:space="preserve">to Midland Credit Management, Inc., provided, however, the assignment agreement having been viewed by counsel to the Authority.  </w:t>
      </w:r>
    </w:p>
    <w:p w:rsidR="00A86FC5" w:rsidP="00894922">
      <w:pPr>
        <w:jc w:val="both"/>
        <w:rPr>
          <w:rFonts w:ascii="Times New Roman" w:hAnsi="Times New Roman"/>
          <w:sz w:val="25"/>
        </w:rPr>
      </w:pPr>
    </w:p>
    <w:p w:rsidR="009A1CDE" w:rsidP="00894922">
      <w:pPr>
        <w:jc w:val="both"/>
        <w:rPr>
          <w:rFonts w:ascii="Times New Roman" w:hAnsi="Times New Roman"/>
          <w:sz w:val="25"/>
        </w:rPr>
      </w:pPr>
      <w:r>
        <w:rPr>
          <w:rFonts w:ascii="Times New Roman" w:hAnsi="Times New Roman"/>
          <w:sz w:val="25"/>
        </w:rPr>
        <w:t xml:space="preserve">The Board discussed an EDA funds request from Council. </w:t>
      </w:r>
    </w:p>
    <w:p w:rsidR="00A86FC5">
      <w:pPr>
        <w:jc w:val="both"/>
        <w:rPr>
          <w:rFonts w:ascii="Times New Roman" w:hAnsi="Times New Roman"/>
          <w:sz w:val="25"/>
        </w:rPr>
      </w:pPr>
    </w:p>
    <w:p w:rsidR="00AC5E6D" w:rsidP="00AC5E6D">
      <w:pPr>
        <w:jc w:val="both"/>
        <w:rPr>
          <w:rFonts w:ascii="Times New Roman" w:hAnsi="Times New Roman"/>
          <w:sz w:val="25"/>
        </w:rPr>
      </w:pPr>
      <w:r w:rsidRPr="0092273C">
        <w:rPr>
          <w:rFonts w:ascii="Times New Roman" w:hAnsi="Times New Roman"/>
          <w:sz w:val="25"/>
        </w:rPr>
        <w:t xml:space="preserve">The Board was given a copy of the Façade Grant Program Summary, a copy of which is attached to and filed with these minutes as Attachment </w:t>
      </w:r>
      <w:r>
        <w:rPr>
          <w:rFonts w:ascii="Times New Roman" w:hAnsi="Times New Roman"/>
          <w:sz w:val="25"/>
        </w:rPr>
        <w:t>3</w:t>
      </w:r>
      <w:r w:rsidRPr="0092273C">
        <w:rPr>
          <w:rFonts w:ascii="Times New Roman" w:hAnsi="Times New Roman"/>
          <w:sz w:val="25"/>
        </w:rPr>
        <w:t>.</w:t>
      </w:r>
      <w:r>
        <w:rPr>
          <w:rFonts w:ascii="Times New Roman" w:hAnsi="Times New Roman"/>
          <w:sz w:val="25"/>
        </w:rPr>
        <w:t xml:space="preserve">  </w:t>
      </w:r>
    </w:p>
    <w:p w:rsidR="00AC5E6D" w:rsidP="00AC5E6D">
      <w:pPr>
        <w:jc w:val="both"/>
        <w:rPr>
          <w:rFonts w:ascii="Times New Roman" w:hAnsi="Times New Roman"/>
          <w:sz w:val="25"/>
        </w:rPr>
      </w:pPr>
    </w:p>
    <w:p w:rsidR="002D7C9A">
      <w:pPr>
        <w:jc w:val="both"/>
        <w:rPr>
          <w:rFonts w:ascii="Times New Roman" w:hAnsi="Times New Roman"/>
          <w:sz w:val="25"/>
        </w:rPr>
      </w:pPr>
      <w:r>
        <w:rPr>
          <w:rFonts w:ascii="Times New Roman" w:hAnsi="Times New Roman"/>
          <w:sz w:val="25"/>
        </w:rPr>
        <w:t xml:space="preserve">The Board discussed the </w:t>
      </w:r>
      <w:r>
        <w:rPr>
          <w:rFonts w:ascii="Times New Roman" w:hAnsi="Times New Roman"/>
          <w:sz w:val="25"/>
        </w:rPr>
        <w:t>City Manager’s Breakfast</w:t>
      </w:r>
      <w:r>
        <w:rPr>
          <w:rFonts w:ascii="Times New Roman" w:hAnsi="Times New Roman"/>
          <w:sz w:val="25"/>
        </w:rPr>
        <w:t xml:space="preserve"> to be held</w:t>
      </w:r>
      <w:r>
        <w:rPr>
          <w:rFonts w:ascii="Times New Roman" w:hAnsi="Times New Roman"/>
          <w:sz w:val="25"/>
        </w:rPr>
        <w:t xml:space="preserve"> </w:t>
      </w:r>
      <w:r>
        <w:rPr>
          <w:rFonts w:ascii="Times New Roman" w:hAnsi="Times New Roman"/>
          <w:sz w:val="25"/>
        </w:rPr>
        <w:t xml:space="preserve">Thursday, </w:t>
      </w:r>
      <w:r>
        <w:rPr>
          <w:rFonts w:ascii="Times New Roman" w:hAnsi="Times New Roman"/>
          <w:sz w:val="25"/>
        </w:rPr>
        <w:t>December 20, 2018</w:t>
      </w:r>
      <w:r>
        <w:rPr>
          <w:rFonts w:ascii="Times New Roman" w:hAnsi="Times New Roman"/>
          <w:sz w:val="25"/>
        </w:rPr>
        <w:t>.</w:t>
      </w:r>
      <w:r>
        <w:rPr>
          <w:rFonts w:ascii="Times New Roman" w:hAnsi="Times New Roman"/>
          <w:sz w:val="25"/>
        </w:rPr>
        <w:t xml:space="preserve">  </w:t>
      </w:r>
      <w:r>
        <w:rPr>
          <w:rFonts w:ascii="Times New Roman" w:hAnsi="Times New Roman"/>
          <w:sz w:val="25"/>
        </w:rPr>
        <w:t xml:space="preserve"> </w:t>
      </w:r>
      <w:r>
        <w:rPr>
          <w:rFonts w:ascii="Times New Roman" w:hAnsi="Times New Roman"/>
          <w:sz w:val="25"/>
        </w:rPr>
        <w:t xml:space="preserve">  </w:t>
      </w:r>
    </w:p>
    <w:p w:rsidR="003E5C48">
      <w:pPr>
        <w:jc w:val="both"/>
        <w:rPr>
          <w:rFonts w:ascii="Times New Roman" w:hAnsi="Times New Roman"/>
          <w:sz w:val="25"/>
        </w:rPr>
      </w:pPr>
    </w:p>
    <w:p w:rsidR="005E18D6">
      <w:pPr>
        <w:jc w:val="both"/>
        <w:rPr>
          <w:rFonts w:ascii="Times New Roman" w:hAnsi="Times New Roman"/>
          <w:sz w:val="25"/>
        </w:rPr>
      </w:pPr>
      <w:r>
        <w:rPr>
          <w:rFonts w:ascii="Times New Roman" w:hAnsi="Times New Roman"/>
          <w:sz w:val="25"/>
        </w:rPr>
        <w:t>There being no fu</w:t>
      </w:r>
      <w:r>
        <w:rPr>
          <w:rFonts w:ascii="Times New Roman" w:hAnsi="Times New Roman"/>
          <w:sz w:val="25"/>
        </w:rPr>
        <w:t xml:space="preserve">rther business, </w:t>
      </w:r>
      <w:r>
        <w:rPr>
          <w:rFonts w:ascii="Times New Roman" w:hAnsi="Times New Roman"/>
          <w:sz w:val="25"/>
        </w:rPr>
        <w:t>M</w:t>
      </w:r>
      <w:r>
        <w:rPr>
          <w:rFonts w:ascii="Times New Roman" w:hAnsi="Times New Roman"/>
          <w:sz w:val="25"/>
        </w:rPr>
        <w:t>r. Naff</w:t>
      </w:r>
      <w:r>
        <w:rPr>
          <w:rFonts w:ascii="Times New Roman" w:hAnsi="Times New Roman"/>
          <w:sz w:val="25"/>
        </w:rPr>
        <w:t xml:space="preserve"> </w:t>
      </w:r>
      <w:r>
        <w:rPr>
          <w:rFonts w:ascii="Times New Roman" w:hAnsi="Times New Roman"/>
          <w:sz w:val="25"/>
        </w:rPr>
        <w:t>adjourned the meeting</w:t>
      </w:r>
      <w:r>
        <w:rPr>
          <w:rFonts w:ascii="Times New Roman" w:hAnsi="Times New Roman"/>
          <w:sz w:val="25"/>
        </w:rPr>
        <w:t xml:space="preserve"> at </w:t>
      </w:r>
      <w:r>
        <w:rPr>
          <w:rFonts w:ascii="Times New Roman" w:hAnsi="Times New Roman"/>
          <w:sz w:val="25"/>
        </w:rPr>
        <w:t xml:space="preserve">9:19 </w:t>
      </w:r>
      <w:r>
        <w:rPr>
          <w:rFonts w:ascii="Times New Roman" w:hAnsi="Times New Roman"/>
          <w:sz w:val="25"/>
        </w:rPr>
        <w:t>a.m.</w:t>
      </w:r>
    </w:p>
    <w:p w:rsidR="00310A68" w:rsidP="00351467">
      <w:pPr>
        <w:keepNext/>
        <w:jc w:val="both"/>
        <w:rPr>
          <w:rFonts w:ascii="Times New Roman" w:hAnsi="Times New Roman"/>
          <w:sz w:val="25"/>
        </w:rPr>
      </w:pPr>
    </w:p>
    <w:p w:rsidR="00F71FE3" w:rsidP="00351467">
      <w:pPr>
        <w:keepNext/>
        <w:jc w:val="both"/>
        <w:rPr>
          <w:rFonts w:ascii="Times New Roman" w:hAnsi="Times New Roman"/>
          <w:sz w:val="25"/>
        </w:rPr>
      </w:pPr>
      <w:r>
        <w:rPr>
          <w:rFonts w:ascii="Times New Roman" w:hAnsi="Times New Roman"/>
          <w:sz w:val="25"/>
        </w:rPr>
        <w:t xml:space="preserve">Attachments </w:t>
      </w:r>
      <w:r w:rsidRPr="000576A6">
        <w:rPr>
          <w:rFonts w:ascii="Times New Roman" w:hAnsi="Times New Roman"/>
          <w:sz w:val="25"/>
        </w:rPr>
        <w:t>(</w:t>
      </w:r>
      <w:r>
        <w:rPr>
          <w:rFonts w:ascii="Times New Roman" w:hAnsi="Times New Roman"/>
          <w:sz w:val="25"/>
        </w:rPr>
        <w:t>3</w:t>
      </w:r>
      <w:r>
        <w:rPr>
          <w:rFonts w:ascii="Times New Roman" w:hAnsi="Times New Roman"/>
          <w:sz w:val="25"/>
        </w:rPr>
        <w:t>)</w:t>
      </w:r>
      <w:r>
        <w:rPr>
          <w:rFonts w:ascii="Times New Roman" w:hAnsi="Times New Roman"/>
          <w:sz w:val="25"/>
        </w:rPr>
        <w:t>:</w:t>
      </w:r>
    </w:p>
    <w:p w:rsidR="004E0DCF" w:rsidP="001629F4">
      <w:pPr>
        <w:keepNext/>
        <w:ind w:left="1080"/>
        <w:jc w:val="both"/>
        <w:rPr>
          <w:rFonts w:ascii="Times New Roman" w:hAnsi="Times New Roman"/>
          <w:sz w:val="25"/>
        </w:rPr>
      </w:pPr>
    </w:p>
    <w:p w:rsidR="00A42625" w:rsidP="00634AC2">
      <w:pPr>
        <w:keepNext/>
        <w:numPr>
          <w:ilvl w:val="0"/>
          <w:numId w:val="12"/>
        </w:numPr>
        <w:jc w:val="both"/>
        <w:rPr>
          <w:rFonts w:ascii="Times New Roman" w:hAnsi="Times New Roman"/>
          <w:sz w:val="25"/>
        </w:rPr>
      </w:pPr>
      <w:r>
        <w:rPr>
          <w:rFonts w:ascii="Times New Roman" w:hAnsi="Times New Roman"/>
          <w:sz w:val="25"/>
        </w:rPr>
        <w:t>Resolution regarding Carilion Hospital Revenue Bonds, Series 2005A</w:t>
      </w:r>
    </w:p>
    <w:p w:rsidR="00391F4A" w:rsidP="00634AC2">
      <w:pPr>
        <w:keepNext/>
        <w:numPr>
          <w:ilvl w:val="0"/>
          <w:numId w:val="12"/>
        </w:numPr>
        <w:jc w:val="both"/>
        <w:rPr>
          <w:rFonts w:ascii="Times New Roman" w:hAnsi="Times New Roman"/>
          <w:sz w:val="25"/>
        </w:rPr>
      </w:pPr>
      <w:r w:rsidRPr="0097316B">
        <w:rPr>
          <w:rFonts w:ascii="Times New Roman" w:hAnsi="Times New Roman"/>
          <w:sz w:val="25"/>
        </w:rPr>
        <w:t xml:space="preserve">Financial Report dated as of </w:t>
      </w:r>
      <w:r>
        <w:rPr>
          <w:rFonts w:ascii="Times New Roman" w:hAnsi="Times New Roman"/>
          <w:sz w:val="25"/>
        </w:rPr>
        <w:t>December 19</w:t>
      </w:r>
      <w:r>
        <w:rPr>
          <w:rFonts w:ascii="Times New Roman" w:hAnsi="Times New Roman"/>
          <w:sz w:val="25"/>
        </w:rPr>
        <w:t>,</w:t>
      </w:r>
      <w:r w:rsidRPr="0097316B">
        <w:rPr>
          <w:rFonts w:ascii="Times New Roman" w:hAnsi="Times New Roman"/>
          <w:sz w:val="25"/>
        </w:rPr>
        <w:t xml:space="preserve"> 2018</w:t>
      </w:r>
      <w:r w:rsidRPr="0097316B">
        <w:rPr>
          <w:rFonts w:ascii="Times New Roman" w:hAnsi="Times New Roman"/>
          <w:sz w:val="25"/>
        </w:rPr>
        <w:t xml:space="preserve"> (</w:t>
      </w:r>
      <w:r>
        <w:rPr>
          <w:rFonts w:ascii="Times New Roman" w:hAnsi="Times New Roman"/>
          <w:sz w:val="25"/>
        </w:rPr>
        <w:t>2</w:t>
      </w:r>
      <w:r w:rsidRPr="0097316B">
        <w:rPr>
          <w:rFonts w:ascii="Times New Roman" w:hAnsi="Times New Roman"/>
          <w:sz w:val="25"/>
        </w:rPr>
        <w:t xml:space="preserve"> pages)</w:t>
      </w:r>
    </w:p>
    <w:p w:rsidR="000367E0" w:rsidP="000367E0">
      <w:pPr>
        <w:keepNext/>
        <w:numPr>
          <w:ilvl w:val="0"/>
          <w:numId w:val="12"/>
        </w:numPr>
        <w:jc w:val="both"/>
        <w:rPr>
          <w:rFonts w:ascii="Times New Roman" w:hAnsi="Times New Roman"/>
          <w:sz w:val="25"/>
        </w:rPr>
      </w:pPr>
      <w:r>
        <w:rPr>
          <w:rFonts w:ascii="Times New Roman" w:hAnsi="Times New Roman"/>
          <w:sz w:val="25"/>
        </w:rPr>
        <w:t xml:space="preserve">Façade Grant Program Summary </w:t>
      </w:r>
    </w:p>
    <w:p w:rsidR="000367E0" w:rsidP="000367E0">
      <w:pPr>
        <w:keepNext/>
        <w:ind w:left="1080"/>
        <w:jc w:val="both"/>
        <w:rPr>
          <w:rFonts w:ascii="Times New Roman" w:hAnsi="Times New Roman"/>
          <w:sz w:val="25"/>
        </w:rPr>
      </w:pPr>
    </w:p>
    <w:p w:rsidR="00AC5E6D" w:rsidP="00AC5E6D">
      <w:pPr>
        <w:keepNext/>
        <w:jc w:val="both"/>
        <w:rPr>
          <w:rFonts w:ascii="Times New Roman" w:hAnsi="Times New Roman"/>
          <w:sz w:val="25"/>
        </w:rPr>
      </w:pPr>
    </w:p>
    <w:p w:rsidR="00AC5E6D" w:rsidP="00AC5E6D">
      <w:pPr>
        <w:keepNext/>
        <w:jc w:val="both"/>
        <w:rPr>
          <w:rFonts w:ascii="Times New Roman" w:hAnsi="Times New Roman"/>
          <w:sz w:val="25"/>
        </w:rPr>
      </w:pPr>
    </w:p>
    <w:sectPr w:rsidSect="006C2534">
      <w:footerReference w:type="default" r:id="rId4"/>
      <w:pgSz w:w="12240" w:h="15840" w:code="1"/>
      <w:pgMar w:top="1440" w:right="1800" w:bottom="1440" w:left="180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61A2E">
    <w:pPr>
      <w:pStyle w:val="Footer"/>
      <w:jc w:val="center"/>
      <w:rP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 PAGE </w:instrText>
    </w:r>
    <w:r>
      <w:rPr>
        <w:rStyle w:val="PageNumber"/>
        <w:rFonts w:ascii="Times New Roman" w:hAnsi="Times New Roman"/>
      </w:rPr>
      <w:fldChar w:fldCharType="separate"/>
    </w:r>
    <w:r>
      <w:rPr>
        <w:rStyle w:val="PageNumber"/>
        <w:rFonts w:ascii="Times New Roman" w:hAnsi="Times New Roman"/>
        <w:noProof/>
      </w:rPr>
      <w:t>3</w:t>
    </w:r>
    <w:r>
      <w:rPr>
        <w:rStyle w:val="PageNumber"/>
        <w:rFonts w:ascii="Times New Roman" w:hAnsi="Times New Roman"/>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DA1DF2"/>
    <w:multiLevelType w:val="hybridMultilevel"/>
    <w:tmpl w:val="0044A2D0"/>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6E36183"/>
    <w:multiLevelType w:val="hybridMultilevel"/>
    <w:tmpl w:val="510A70FA"/>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E3D65EC"/>
    <w:multiLevelType w:val="hybridMultilevel"/>
    <w:tmpl w:val="A790A876"/>
    <w:lvl w:ilvl="0">
      <w:start w:val="1"/>
      <w:numFmt w:val="upperLetter"/>
      <w:lvlText w:val="%1."/>
      <w:lvlJc w:val="left"/>
      <w:pPr>
        <w:ind w:left="108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103C7A5A"/>
    <w:multiLevelType w:val="hybridMultilevel"/>
    <w:tmpl w:val="B79C89AA"/>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14702F66"/>
    <w:multiLevelType w:val="hybridMultilevel"/>
    <w:tmpl w:val="B39051FE"/>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17DE5082"/>
    <w:multiLevelType w:val="hybridMultilevel"/>
    <w:tmpl w:val="2B4AFD68"/>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6">
    <w:nsid w:val="1C5E7CC1"/>
    <w:multiLevelType w:val="hybridMultilevel"/>
    <w:tmpl w:val="08C4B3C0"/>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20C5690C"/>
    <w:multiLevelType w:val="hybridMultilevel"/>
    <w:tmpl w:val="27D69658"/>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22524D25"/>
    <w:multiLevelType w:val="hybridMultilevel"/>
    <w:tmpl w:val="3BB05CC4"/>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9">
    <w:nsid w:val="226E18F0"/>
    <w:multiLevelType w:val="hybridMultilevel"/>
    <w:tmpl w:val="B1FCAF4E"/>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28AC15DF"/>
    <w:multiLevelType w:val="hybridMultilevel"/>
    <w:tmpl w:val="DCF4122A"/>
    <w:lvl w:ilvl="0">
      <w:start w:val="1"/>
      <w:numFmt w:val="bullet"/>
      <w:lvlText w:val=""/>
      <w:lvlJc w:val="left"/>
      <w:pPr>
        <w:ind w:left="1800" w:hanging="360"/>
      </w:pPr>
      <w:rPr>
        <w:rFonts w:ascii="Symbol" w:hAnsi="Symbol"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11">
    <w:nsid w:val="31DF7302"/>
    <w:multiLevelType w:val="hybridMultilevel"/>
    <w:tmpl w:val="00DAE890"/>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34710836"/>
    <w:multiLevelType w:val="hybridMultilevel"/>
    <w:tmpl w:val="DDBAABCE"/>
    <w:lvl w:ilvl="0">
      <w:start w:val="1"/>
      <w:numFmt w:val="upperLetter"/>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3">
    <w:nsid w:val="3FE31EBC"/>
    <w:multiLevelType w:val="hybridMultilevel"/>
    <w:tmpl w:val="3C8C20DE"/>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4">
    <w:nsid w:val="443A2CD6"/>
    <w:multiLevelType w:val="hybridMultilevel"/>
    <w:tmpl w:val="BE5A0C00"/>
    <w:lvl w:ilvl="0">
      <w:start w:val="1"/>
      <w:numFmt w:val="upperLetter"/>
      <w:lvlText w:val="%1."/>
      <w:lvlJc w:val="left"/>
      <w:pPr>
        <w:ind w:left="450" w:hanging="360"/>
      </w:pPr>
      <w:rPr>
        <w:rFonts w:hint="default"/>
      </w:rPr>
    </w:lvl>
    <w:lvl w:ilvl="1" w:tentative="1">
      <w:start w:val="1"/>
      <w:numFmt w:val="lowerLetter"/>
      <w:lvlText w:val="%2."/>
      <w:lvlJc w:val="left"/>
      <w:pPr>
        <w:ind w:left="1170" w:hanging="360"/>
      </w:pPr>
    </w:lvl>
    <w:lvl w:ilvl="2" w:tentative="1">
      <w:start w:val="1"/>
      <w:numFmt w:val="lowerRoman"/>
      <w:lvlText w:val="%3."/>
      <w:lvlJc w:val="right"/>
      <w:pPr>
        <w:ind w:left="1890" w:hanging="180"/>
      </w:pPr>
    </w:lvl>
    <w:lvl w:ilvl="3" w:tentative="1">
      <w:start w:val="1"/>
      <w:numFmt w:val="decimal"/>
      <w:lvlText w:val="%4."/>
      <w:lvlJc w:val="left"/>
      <w:pPr>
        <w:ind w:left="2610" w:hanging="360"/>
      </w:pPr>
    </w:lvl>
    <w:lvl w:ilvl="4" w:tentative="1">
      <w:start w:val="1"/>
      <w:numFmt w:val="lowerLetter"/>
      <w:lvlText w:val="%5."/>
      <w:lvlJc w:val="left"/>
      <w:pPr>
        <w:ind w:left="3330" w:hanging="360"/>
      </w:pPr>
    </w:lvl>
    <w:lvl w:ilvl="5" w:tentative="1">
      <w:start w:val="1"/>
      <w:numFmt w:val="lowerRoman"/>
      <w:lvlText w:val="%6."/>
      <w:lvlJc w:val="right"/>
      <w:pPr>
        <w:ind w:left="4050" w:hanging="180"/>
      </w:pPr>
    </w:lvl>
    <w:lvl w:ilvl="6" w:tentative="1">
      <w:start w:val="1"/>
      <w:numFmt w:val="decimal"/>
      <w:lvlText w:val="%7."/>
      <w:lvlJc w:val="left"/>
      <w:pPr>
        <w:ind w:left="4770" w:hanging="360"/>
      </w:pPr>
    </w:lvl>
    <w:lvl w:ilvl="7" w:tentative="1">
      <w:start w:val="1"/>
      <w:numFmt w:val="lowerLetter"/>
      <w:lvlText w:val="%8."/>
      <w:lvlJc w:val="left"/>
      <w:pPr>
        <w:ind w:left="5490" w:hanging="360"/>
      </w:pPr>
    </w:lvl>
    <w:lvl w:ilvl="8" w:tentative="1">
      <w:start w:val="1"/>
      <w:numFmt w:val="lowerRoman"/>
      <w:lvlText w:val="%9."/>
      <w:lvlJc w:val="right"/>
      <w:pPr>
        <w:ind w:left="6210" w:hanging="180"/>
      </w:pPr>
    </w:lvl>
  </w:abstractNum>
  <w:abstractNum w:abstractNumId="15">
    <w:nsid w:val="443C6AA6"/>
    <w:multiLevelType w:val="hybridMultilevel"/>
    <w:tmpl w:val="ECE6D33E"/>
    <w:lvl w:ilvl="0">
      <w:start w:val="1"/>
      <w:numFmt w:val="decimal"/>
      <w:lvlText w:val="%1)"/>
      <w:lvlJc w:val="left"/>
      <w:pPr>
        <w:tabs>
          <w:tab w:val="num" w:pos="1440"/>
        </w:tabs>
        <w:ind w:left="1440" w:hanging="720"/>
      </w:pPr>
      <w:rPr>
        <w:rFonts w:hint="default"/>
      </w:rPr>
    </w:lvl>
    <w:lvl w:ilvl="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6">
    <w:nsid w:val="44B9239C"/>
    <w:multiLevelType w:val="hybridMultilevel"/>
    <w:tmpl w:val="7EB09F4E"/>
    <w:lvl w:ilvl="0">
      <w:start w:val="1"/>
      <w:numFmt w:val="upperLetter"/>
      <w:lvlText w:val="%1."/>
      <w:lvlJc w:val="left"/>
      <w:pPr>
        <w:ind w:left="341" w:hanging="360"/>
      </w:pPr>
      <w:rPr>
        <w:rFonts w:hint="default"/>
      </w:rPr>
    </w:lvl>
    <w:lvl w:ilvl="1" w:tentative="1">
      <w:start w:val="1"/>
      <w:numFmt w:val="lowerLetter"/>
      <w:lvlText w:val="%2."/>
      <w:lvlJc w:val="left"/>
      <w:pPr>
        <w:ind w:left="1061" w:hanging="360"/>
      </w:pPr>
    </w:lvl>
    <w:lvl w:ilvl="2" w:tentative="1">
      <w:start w:val="1"/>
      <w:numFmt w:val="lowerRoman"/>
      <w:lvlText w:val="%3."/>
      <w:lvlJc w:val="right"/>
      <w:pPr>
        <w:ind w:left="1781" w:hanging="180"/>
      </w:pPr>
    </w:lvl>
    <w:lvl w:ilvl="3" w:tentative="1">
      <w:start w:val="1"/>
      <w:numFmt w:val="decimal"/>
      <w:lvlText w:val="%4."/>
      <w:lvlJc w:val="left"/>
      <w:pPr>
        <w:ind w:left="2501" w:hanging="360"/>
      </w:pPr>
    </w:lvl>
    <w:lvl w:ilvl="4" w:tentative="1">
      <w:start w:val="1"/>
      <w:numFmt w:val="lowerLetter"/>
      <w:lvlText w:val="%5."/>
      <w:lvlJc w:val="left"/>
      <w:pPr>
        <w:ind w:left="3221" w:hanging="360"/>
      </w:pPr>
    </w:lvl>
    <w:lvl w:ilvl="5" w:tentative="1">
      <w:start w:val="1"/>
      <w:numFmt w:val="lowerRoman"/>
      <w:lvlText w:val="%6."/>
      <w:lvlJc w:val="right"/>
      <w:pPr>
        <w:ind w:left="3941" w:hanging="180"/>
      </w:pPr>
    </w:lvl>
    <w:lvl w:ilvl="6" w:tentative="1">
      <w:start w:val="1"/>
      <w:numFmt w:val="decimal"/>
      <w:lvlText w:val="%7."/>
      <w:lvlJc w:val="left"/>
      <w:pPr>
        <w:ind w:left="4661" w:hanging="360"/>
      </w:pPr>
    </w:lvl>
    <w:lvl w:ilvl="7" w:tentative="1">
      <w:start w:val="1"/>
      <w:numFmt w:val="lowerLetter"/>
      <w:lvlText w:val="%8."/>
      <w:lvlJc w:val="left"/>
      <w:pPr>
        <w:ind w:left="5381" w:hanging="360"/>
      </w:pPr>
    </w:lvl>
    <w:lvl w:ilvl="8" w:tentative="1">
      <w:start w:val="1"/>
      <w:numFmt w:val="lowerRoman"/>
      <w:lvlText w:val="%9."/>
      <w:lvlJc w:val="right"/>
      <w:pPr>
        <w:ind w:left="6101" w:hanging="180"/>
      </w:pPr>
    </w:lvl>
  </w:abstractNum>
  <w:abstractNum w:abstractNumId="17">
    <w:nsid w:val="45A75F95"/>
    <w:multiLevelType w:val="hybridMultilevel"/>
    <w:tmpl w:val="7B74A9E4"/>
    <w:lvl w:ilvl="0">
      <w:start w:val="1"/>
      <w:numFmt w:val="upperLetter"/>
      <w:lvlText w:val="%1."/>
      <w:lvlJc w:val="left"/>
      <w:pPr>
        <w:ind w:left="540" w:hanging="360"/>
      </w:pPr>
      <w:rPr>
        <w:rFonts w:hint="default"/>
      </w:rPr>
    </w:lvl>
    <w:lvl w:ilvl="1" w:tentative="1">
      <w:start w:val="1"/>
      <w:numFmt w:val="lowerLetter"/>
      <w:lvlText w:val="%2."/>
      <w:lvlJc w:val="left"/>
      <w:pPr>
        <w:ind w:left="1170" w:hanging="360"/>
      </w:pPr>
    </w:lvl>
    <w:lvl w:ilvl="2" w:tentative="1">
      <w:start w:val="1"/>
      <w:numFmt w:val="lowerRoman"/>
      <w:lvlText w:val="%3."/>
      <w:lvlJc w:val="right"/>
      <w:pPr>
        <w:ind w:left="1890" w:hanging="180"/>
      </w:pPr>
    </w:lvl>
    <w:lvl w:ilvl="3" w:tentative="1">
      <w:start w:val="1"/>
      <w:numFmt w:val="decimal"/>
      <w:lvlText w:val="%4."/>
      <w:lvlJc w:val="left"/>
      <w:pPr>
        <w:ind w:left="2610" w:hanging="360"/>
      </w:pPr>
    </w:lvl>
    <w:lvl w:ilvl="4" w:tentative="1">
      <w:start w:val="1"/>
      <w:numFmt w:val="lowerLetter"/>
      <w:lvlText w:val="%5."/>
      <w:lvlJc w:val="left"/>
      <w:pPr>
        <w:ind w:left="3330" w:hanging="360"/>
      </w:pPr>
    </w:lvl>
    <w:lvl w:ilvl="5" w:tentative="1">
      <w:start w:val="1"/>
      <w:numFmt w:val="lowerRoman"/>
      <w:lvlText w:val="%6."/>
      <w:lvlJc w:val="right"/>
      <w:pPr>
        <w:ind w:left="4050" w:hanging="180"/>
      </w:pPr>
    </w:lvl>
    <w:lvl w:ilvl="6" w:tentative="1">
      <w:start w:val="1"/>
      <w:numFmt w:val="decimal"/>
      <w:lvlText w:val="%7."/>
      <w:lvlJc w:val="left"/>
      <w:pPr>
        <w:ind w:left="4770" w:hanging="360"/>
      </w:pPr>
    </w:lvl>
    <w:lvl w:ilvl="7" w:tentative="1">
      <w:start w:val="1"/>
      <w:numFmt w:val="lowerLetter"/>
      <w:lvlText w:val="%8."/>
      <w:lvlJc w:val="left"/>
      <w:pPr>
        <w:ind w:left="5490" w:hanging="360"/>
      </w:pPr>
    </w:lvl>
    <w:lvl w:ilvl="8" w:tentative="1">
      <w:start w:val="1"/>
      <w:numFmt w:val="lowerRoman"/>
      <w:lvlText w:val="%9."/>
      <w:lvlJc w:val="right"/>
      <w:pPr>
        <w:ind w:left="6210" w:hanging="180"/>
      </w:pPr>
    </w:lvl>
  </w:abstractNum>
  <w:abstractNum w:abstractNumId="18">
    <w:nsid w:val="4678301F"/>
    <w:multiLevelType w:val="hybridMultilevel"/>
    <w:tmpl w:val="EBD27CE4"/>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4E612888"/>
    <w:multiLevelType w:val="hybridMultilevel"/>
    <w:tmpl w:val="01D6B6C0"/>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64137B05"/>
    <w:multiLevelType w:val="hybridMultilevel"/>
    <w:tmpl w:val="ACA26D84"/>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7E2F3353"/>
    <w:multiLevelType w:val="hybridMultilevel"/>
    <w:tmpl w:val="E70EB174"/>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5"/>
  </w:num>
  <w:num w:numId="2">
    <w:abstractNumId w:val="10"/>
  </w:num>
  <w:num w:numId="3">
    <w:abstractNumId w:val="21"/>
  </w:num>
  <w:num w:numId="4">
    <w:abstractNumId w:val="0"/>
  </w:num>
  <w:num w:numId="5">
    <w:abstractNumId w:val="11"/>
  </w:num>
  <w:num w:numId="6">
    <w:abstractNumId w:val="20"/>
  </w:num>
  <w:num w:numId="7">
    <w:abstractNumId w:val="10"/>
  </w:num>
  <w:num w:numId="8">
    <w:abstractNumId w:val="9"/>
  </w:num>
  <w:num w:numId="9">
    <w:abstractNumId w:val="5"/>
  </w:num>
  <w:num w:numId="10">
    <w:abstractNumId w:val="2"/>
  </w:num>
  <w:num w:numId="11">
    <w:abstractNumId w:val="19"/>
  </w:num>
  <w:num w:numId="12">
    <w:abstractNumId w:val="8"/>
  </w:num>
  <w:num w:numId="13">
    <w:abstractNumId w:val="1"/>
  </w:num>
  <w:num w:numId="14">
    <w:abstractNumId w:val="13"/>
  </w:num>
  <w:num w:numId="15">
    <w:abstractNumId w:val="12"/>
  </w:num>
  <w:num w:numId="16">
    <w:abstractNumId w:val="7"/>
  </w:num>
  <w:num w:numId="17">
    <w:abstractNumId w:val="3"/>
  </w:num>
  <w:num w:numId="18">
    <w:abstractNumId w:val="18"/>
  </w:num>
  <w:num w:numId="19">
    <w:abstractNumId w:val="4"/>
  </w:num>
  <w:num w:numId="20">
    <w:abstractNumId w:val="16"/>
  </w:num>
  <w:num w:numId="21">
    <w:abstractNumId w:val="6"/>
  </w:num>
  <w:num w:numId="22">
    <w:abstractNumId w:val="14"/>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3638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B5F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632</Words>
  <Characters>3607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Draft December 19, 2018 Minutes (00645530.DOCX;1)</vt:lpstr>
    </vt:vector>
  </TitlesOfParts>
  <Company/>
  <LinksUpToDate>false</LinksUpToDate>
  <CharactersWithSpaces>4231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Whitney Jennings</cp:lastModifiedBy>
  <cp:revision>1</cp:revision>
  <dcterms:created xsi:type="dcterms:W3CDTF">2019-02-19T14:23:09Z</dcterms:created>
  <dcterms:modified xsi:type="dcterms:W3CDTF">2019-02-19T14:23:09Z</dcterms:modified>
</cp:coreProperties>
</file>